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AE" w:rsidRPr="00974AAE" w:rsidRDefault="00974AAE" w:rsidP="00974AAE">
      <w:pPr>
        <w:autoSpaceDE w:val="0"/>
        <w:autoSpaceDN w:val="0"/>
        <w:adjustRightInd w:val="0"/>
        <w:spacing w:line="360" w:lineRule="auto"/>
        <w:ind w:leftChars="336" w:left="2254" w:hangingChars="645" w:hanging="1548"/>
        <w:rPr>
          <w:rFonts w:ascii="宋体" w:eastAsia="宋体" w:hAnsi="宋体" w:cs="宋体"/>
          <w:sz w:val="24"/>
          <w:szCs w:val="24"/>
        </w:rPr>
      </w:pPr>
      <w:r w:rsidRPr="00974AAE">
        <w:rPr>
          <w:rFonts w:ascii="宋体" w:eastAsia="宋体" w:hAnsi="宋体" w:cs="宋体"/>
          <w:sz w:val="24"/>
          <w:szCs w:val="24"/>
        </w:rPr>
        <w:t>包</w:t>
      </w:r>
      <w:r w:rsidRPr="00974AAE">
        <w:rPr>
          <w:rFonts w:ascii="宋体" w:eastAsia="宋体" w:hAnsi="宋体" w:cs="宋体" w:hint="eastAsia"/>
          <w:sz w:val="24"/>
          <w:szCs w:val="24"/>
        </w:rPr>
        <w:t>1：</w:t>
      </w:r>
    </w:p>
    <w:tbl>
      <w:tblPr>
        <w:tblW w:w="7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2733"/>
        <w:gridCol w:w="2517"/>
      </w:tblGrid>
      <w:tr w:rsidR="00974AAE" w:rsidRPr="00974AAE" w:rsidTr="00214A6A">
        <w:trPr>
          <w:trHeight w:val="567"/>
          <w:jc w:val="center"/>
        </w:trPr>
        <w:tc>
          <w:tcPr>
            <w:tcW w:w="16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AE" w:rsidRPr="00974AAE" w:rsidRDefault="00974AAE" w:rsidP="00974AAE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974AAE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174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AE" w:rsidRPr="00974AAE" w:rsidRDefault="00974AAE" w:rsidP="00974AAE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974AAE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6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AE" w:rsidRPr="00974AAE" w:rsidRDefault="00974AAE" w:rsidP="00974AAE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974AAE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预算金额</w:t>
            </w:r>
          </w:p>
          <w:p w:rsidR="00974AAE" w:rsidRPr="00974AAE" w:rsidRDefault="00974AAE" w:rsidP="00974AAE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974AAE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（单位：万元人民币）</w:t>
            </w:r>
          </w:p>
        </w:tc>
      </w:tr>
      <w:tr w:rsidR="00974AAE" w:rsidRPr="00974AAE" w:rsidTr="00214A6A">
        <w:trPr>
          <w:trHeight w:val="567"/>
          <w:jc w:val="center"/>
        </w:trPr>
        <w:tc>
          <w:tcPr>
            <w:tcW w:w="16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AE" w:rsidRPr="00974AAE" w:rsidRDefault="00974AAE" w:rsidP="00974A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AAE">
              <w:rPr>
                <w:rFonts w:ascii="宋体" w:eastAsia="宋体" w:hAnsi="宋体" w:cs="宋体" w:hint="eastAsia"/>
                <w:sz w:val="24"/>
                <w:szCs w:val="24"/>
              </w:rPr>
              <w:t>嵌入式智能转盘培养箱</w:t>
            </w:r>
          </w:p>
        </w:tc>
        <w:tc>
          <w:tcPr>
            <w:tcW w:w="174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AE" w:rsidRPr="00974AAE" w:rsidRDefault="00974AAE" w:rsidP="00974A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4台</w:t>
            </w:r>
          </w:p>
        </w:tc>
        <w:tc>
          <w:tcPr>
            <w:tcW w:w="16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AE" w:rsidRPr="00974AAE" w:rsidRDefault="00974AAE" w:rsidP="00974A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39万*4</w:t>
            </w:r>
          </w:p>
        </w:tc>
      </w:tr>
    </w:tbl>
    <w:p w:rsidR="00974AAE" w:rsidRPr="00974AAE" w:rsidRDefault="00974AAE" w:rsidP="00974AAE">
      <w:pPr>
        <w:tabs>
          <w:tab w:val="left" w:pos="955"/>
        </w:tabs>
        <w:rPr>
          <w:rFonts w:ascii="仿宋" w:eastAsia="仿宋" w:hAnsi="仿宋" w:cs="Times New Roman"/>
          <w:bCs/>
          <w:sz w:val="28"/>
          <w:szCs w:val="28"/>
        </w:rPr>
      </w:pPr>
      <w:r w:rsidRPr="00974AAE">
        <w:rPr>
          <w:rFonts w:ascii="仿宋" w:eastAsia="仿宋" w:hAnsi="仿宋" w:cs="Times New Roman"/>
          <w:bCs/>
          <w:sz w:val="28"/>
          <w:szCs w:val="28"/>
        </w:rPr>
        <w:t>技术要求</w:t>
      </w:r>
    </w:p>
    <w:p w:rsidR="00974AAE" w:rsidRPr="00974AAE" w:rsidRDefault="00974AAE" w:rsidP="00974AAE">
      <w:pPr>
        <w:tabs>
          <w:tab w:val="left" w:pos="955"/>
        </w:tabs>
        <w:rPr>
          <w:rFonts w:ascii="宋体" w:eastAsia="宋体" w:hAnsi="宋体" w:cs="宋体"/>
          <w:sz w:val="24"/>
          <w:szCs w:val="24"/>
        </w:rPr>
      </w:pPr>
      <w:r w:rsidRPr="00974AAE">
        <w:rPr>
          <w:rFonts w:ascii="宋体" w:eastAsia="宋体" w:hAnsi="宋体" w:cs="宋体" w:hint="eastAsia"/>
          <w:sz w:val="24"/>
          <w:szCs w:val="24"/>
        </w:rPr>
        <w:t>1．三气干式培养系统，培养条件（温度、CO2和O2浓度），使用纯二氧化碳及氮气；</w:t>
      </w:r>
    </w:p>
    <w:p w:rsidR="00974AAE" w:rsidRPr="00974AAE" w:rsidRDefault="00974AAE" w:rsidP="00974AAE">
      <w:pPr>
        <w:tabs>
          <w:tab w:val="left" w:pos="955"/>
        </w:tabs>
        <w:rPr>
          <w:rFonts w:ascii="宋体" w:eastAsia="宋体" w:hAnsi="宋体" w:cs="宋体"/>
          <w:sz w:val="24"/>
          <w:szCs w:val="24"/>
        </w:rPr>
      </w:pPr>
      <w:r w:rsidRPr="00974AAE">
        <w:rPr>
          <w:rFonts w:ascii="宋体" w:eastAsia="宋体" w:hAnsi="宋体" w:cs="宋体" w:hint="eastAsia"/>
          <w:sz w:val="24"/>
          <w:szCs w:val="24"/>
        </w:rPr>
        <w:t>2．舱室数量为15舱，可适配15个4方</w:t>
      </w:r>
      <w:proofErr w:type="gramStart"/>
      <w:r w:rsidRPr="00974AAE">
        <w:rPr>
          <w:rFonts w:ascii="宋体" w:eastAsia="宋体" w:hAnsi="宋体" w:cs="宋体" w:hint="eastAsia"/>
          <w:sz w:val="24"/>
          <w:szCs w:val="24"/>
        </w:rPr>
        <w:t>皿</w:t>
      </w:r>
      <w:proofErr w:type="gramEnd"/>
      <w:r w:rsidRPr="00974AAE">
        <w:rPr>
          <w:rFonts w:ascii="宋体" w:eastAsia="宋体" w:hAnsi="宋体" w:cs="宋体" w:hint="eastAsia"/>
          <w:sz w:val="24"/>
          <w:szCs w:val="24"/>
        </w:rPr>
        <w:t>、15个∮60</w:t>
      </w:r>
      <w:proofErr w:type="gramStart"/>
      <w:r w:rsidRPr="00974AAE">
        <w:rPr>
          <w:rFonts w:ascii="宋体" w:eastAsia="宋体" w:hAnsi="宋体" w:cs="宋体" w:hint="eastAsia"/>
          <w:sz w:val="24"/>
          <w:szCs w:val="24"/>
        </w:rPr>
        <w:t>皿</w:t>
      </w:r>
      <w:proofErr w:type="gramEnd"/>
      <w:r w:rsidRPr="00974AAE">
        <w:rPr>
          <w:rFonts w:ascii="宋体" w:eastAsia="宋体" w:hAnsi="宋体" w:cs="宋体" w:hint="eastAsia"/>
          <w:sz w:val="24"/>
          <w:szCs w:val="24"/>
        </w:rPr>
        <w:t>、15个∮35</w:t>
      </w:r>
      <w:proofErr w:type="gramStart"/>
      <w:r w:rsidRPr="00974AAE">
        <w:rPr>
          <w:rFonts w:ascii="宋体" w:eastAsia="宋体" w:hAnsi="宋体" w:cs="宋体" w:hint="eastAsia"/>
          <w:sz w:val="24"/>
          <w:szCs w:val="24"/>
        </w:rPr>
        <w:t>皿</w:t>
      </w:r>
      <w:proofErr w:type="gramEnd"/>
      <w:r w:rsidRPr="00974AAE">
        <w:rPr>
          <w:rFonts w:ascii="宋体" w:eastAsia="宋体" w:hAnsi="宋体" w:cs="宋体" w:hint="eastAsia"/>
          <w:sz w:val="24"/>
          <w:szCs w:val="24"/>
        </w:rPr>
        <w:t>；</w:t>
      </w:r>
    </w:p>
    <w:p w:rsidR="00974AAE" w:rsidRPr="00974AAE" w:rsidRDefault="00974AAE" w:rsidP="00974AAE">
      <w:pPr>
        <w:tabs>
          <w:tab w:val="left" w:pos="955"/>
        </w:tabs>
        <w:rPr>
          <w:rFonts w:ascii="宋体" w:eastAsia="宋体" w:hAnsi="宋体" w:cs="宋体"/>
          <w:sz w:val="24"/>
          <w:szCs w:val="24"/>
        </w:rPr>
      </w:pPr>
      <w:r w:rsidRPr="00974AAE">
        <w:rPr>
          <w:rFonts w:ascii="宋体" w:eastAsia="宋体" w:hAnsi="宋体" w:cs="宋体" w:hint="eastAsia"/>
          <w:sz w:val="24"/>
          <w:szCs w:val="24"/>
        </w:rPr>
        <w:t>3．内置自动定位旋转平台，旋转盘控制精度</w:t>
      </w:r>
      <w:r w:rsidRPr="00974AAE">
        <w:rPr>
          <w:rFonts w:ascii="宋体" w:eastAsia="宋体" w:hAnsi="宋体" w:cs="宋体" w:hint="eastAsia"/>
          <w:sz w:val="24"/>
          <w:szCs w:val="24"/>
        </w:rPr>
        <w:tab/>
        <w:t>平台旋转精度≤0.1°，通过交互操作（可对接样本和对系统）可自动准确定位每个舱室中及舱室中的培养皿；</w:t>
      </w:r>
    </w:p>
    <w:p w:rsidR="00974AAE" w:rsidRPr="00974AAE" w:rsidRDefault="00974AAE" w:rsidP="00974AAE">
      <w:pPr>
        <w:tabs>
          <w:tab w:val="left" w:pos="955"/>
        </w:tabs>
        <w:rPr>
          <w:rFonts w:ascii="宋体" w:eastAsia="宋体" w:hAnsi="宋体" w:cs="宋体"/>
          <w:sz w:val="24"/>
          <w:szCs w:val="24"/>
        </w:rPr>
      </w:pPr>
      <w:r w:rsidRPr="00974AAE">
        <w:rPr>
          <w:rFonts w:ascii="宋体" w:eastAsia="宋体" w:hAnsi="宋体" w:cs="宋体" w:hint="eastAsia"/>
          <w:sz w:val="24"/>
          <w:szCs w:val="24"/>
        </w:rPr>
        <w:t>4．温度控制范围﹢30.0℃～﹢40.0℃。温度波动范围±0.1℃，温度控制误差（精度）±0.1℃，内部温度均匀性＜0.2℃，恢复温度时间小于60秒；</w:t>
      </w:r>
    </w:p>
    <w:p w:rsidR="00974AAE" w:rsidRPr="00974AAE" w:rsidRDefault="00974AAE" w:rsidP="00974AAE">
      <w:pPr>
        <w:tabs>
          <w:tab w:val="left" w:pos="955"/>
        </w:tabs>
        <w:rPr>
          <w:rFonts w:ascii="宋体" w:eastAsia="宋体" w:hAnsi="宋体" w:cs="宋体"/>
          <w:sz w:val="24"/>
          <w:szCs w:val="24"/>
        </w:rPr>
      </w:pPr>
      <w:r w:rsidRPr="00974AAE">
        <w:rPr>
          <w:rFonts w:ascii="宋体" w:eastAsia="宋体" w:hAnsi="宋体" w:cs="宋体" w:hint="eastAsia"/>
          <w:sz w:val="24"/>
          <w:szCs w:val="24"/>
        </w:rPr>
        <w:t>5．CO2浓度控制范围0 %～15.0%，CO2浓度控制误差（精度）±0.1％，CO2浓度波动±0.1％，CO2浓度恢复时间≤180秒；</w:t>
      </w:r>
    </w:p>
    <w:p w:rsidR="00974AAE" w:rsidRPr="00974AAE" w:rsidRDefault="00974AAE" w:rsidP="00974AAE">
      <w:pPr>
        <w:tabs>
          <w:tab w:val="left" w:pos="955"/>
        </w:tabs>
        <w:rPr>
          <w:rFonts w:ascii="宋体" w:eastAsia="宋体" w:hAnsi="宋体" w:cs="宋体"/>
          <w:sz w:val="24"/>
          <w:szCs w:val="24"/>
        </w:rPr>
      </w:pPr>
      <w:r w:rsidRPr="00974AAE">
        <w:rPr>
          <w:rFonts w:ascii="宋体" w:eastAsia="宋体" w:hAnsi="宋体" w:cs="宋体" w:hint="eastAsia"/>
          <w:sz w:val="24"/>
          <w:szCs w:val="24"/>
        </w:rPr>
        <w:t>6． O2浓度控制范围2.0%～17.0%，O2浓度控制误差（精度）±0.1％，O2浓度波动±0.1％，O2浓度恢复时间≤180秒；</w:t>
      </w:r>
    </w:p>
    <w:p w:rsidR="00974AAE" w:rsidRPr="00974AAE" w:rsidRDefault="00974AAE" w:rsidP="00974AAE">
      <w:pPr>
        <w:tabs>
          <w:tab w:val="left" w:pos="955"/>
        </w:tabs>
        <w:rPr>
          <w:rFonts w:ascii="宋体" w:eastAsia="宋体" w:hAnsi="宋体" w:cs="宋体"/>
          <w:sz w:val="24"/>
          <w:szCs w:val="24"/>
        </w:rPr>
      </w:pPr>
      <w:r w:rsidRPr="00974AAE">
        <w:rPr>
          <w:rFonts w:ascii="宋体" w:eastAsia="宋体" w:hAnsi="宋体" w:cs="宋体" w:hint="eastAsia"/>
          <w:sz w:val="24"/>
          <w:szCs w:val="24"/>
        </w:rPr>
        <w:t>7．带有内置HEPA过滤器，对于＞0.3μm的微粒，清除率可达99.97%；</w:t>
      </w:r>
    </w:p>
    <w:p w:rsidR="00974AAE" w:rsidRPr="00974AAE" w:rsidRDefault="00974AAE" w:rsidP="00974AAE">
      <w:pPr>
        <w:tabs>
          <w:tab w:val="left" w:pos="955"/>
        </w:tabs>
        <w:rPr>
          <w:rFonts w:ascii="宋体" w:eastAsia="宋体" w:hAnsi="宋体" w:cs="宋体"/>
          <w:sz w:val="24"/>
          <w:szCs w:val="24"/>
        </w:rPr>
      </w:pPr>
      <w:r w:rsidRPr="00974AAE">
        <w:rPr>
          <w:rFonts w:ascii="宋体" w:eastAsia="宋体" w:hAnsi="宋体" w:cs="宋体" w:hint="eastAsia"/>
          <w:sz w:val="24"/>
          <w:szCs w:val="24"/>
        </w:rPr>
        <w:t>8．通入舱室气体</w:t>
      </w:r>
      <w:proofErr w:type="gramStart"/>
      <w:r w:rsidRPr="00974AAE">
        <w:rPr>
          <w:rFonts w:ascii="宋体" w:eastAsia="宋体" w:hAnsi="宋体" w:cs="宋体" w:hint="eastAsia"/>
          <w:sz w:val="24"/>
          <w:szCs w:val="24"/>
        </w:rPr>
        <w:t>不</w:t>
      </w:r>
      <w:proofErr w:type="gramEnd"/>
      <w:r w:rsidRPr="00974AAE">
        <w:rPr>
          <w:rFonts w:ascii="宋体" w:eastAsia="宋体" w:hAnsi="宋体" w:cs="宋体" w:hint="eastAsia"/>
          <w:sz w:val="24"/>
          <w:szCs w:val="24"/>
        </w:rPr>
        <w:t>回流，直接排出舱外。避免造成二次污染，支持第三方二氧化碳浓度检测；</w:t>
      </w:r>
    </w:p>
    <w:p w:rsidR="00974AAE" w:rsidRPr="00974AAE" w:rsidRDefault="00974AAE" w:rsidP="00974AAE">
      <w:pPr>
        <w:tabs>
          <w:tab w:val="left" w:pos="955"/>
        </w:tabs>
        <w:rPr>
          <w:rFonts w:ascii="宋体" w:eastAsia="宋体" w:hAnsi="宋体" w:cs="宋体"/>
          <w:sz w:val="24"/>
          <w:szCs w:val="24"/>
        </w:rPr>
      </w:pPr>
      <w:r w:rsidRPr="00974AAE">
        <w:rPr>
          <w:rFonts w:ascii="宋体" w:eastAsia="宋体" w:hAnsi="宋体" w:cs="宋体" w:hint="eastAsia"/>
          <w:sz w:val="24"/>
          <w:szCs w:val="24"/>
        </w:rPr>
        <w:t>9．过温防护，开关舱取放</w:t>
      </w:r>
      <w:proofErr w:type="gramStart"/>
      <w:r w:rsidRPr="00974AAE">
        <w:rPr>
          <w:rFonts w:ascii="宋体" w:eastAsia="宋体" w:hAnsi="宋体" w:cs="宋体" w:hint="eastAsia"/>
          <w:sz w:val="24"/>
          <w:szCs w:val="24"/>
        </w:rPr>
        <w:t>皿</w:t>
      </w:r>
      <w:proofErr w:type="gramEnd"/>
      <w:r w:rsidRPr="00974AAE">
        <w:rPr>
          <w:rFonts w:ascii="宋体" w:eastAsia="宋体" w:hAnsi="宋体" w:cs="宋体" w:hint="eastAsia"/>
          <w:sz w:val="24"/>
          <w:szCs w:val="24"/>
        </w:rPr>
        <w:t>对舱室温度影响＜0.1℃（防过冲），集成第三方温度探头独立监测15舱室温度；</w:t>
      </w:r>
    </w:p>
    <w:p w:rsidR="00974AAE" w:rsidRPr="00974AAE" w:rsidRDefault="00974AAE" w:rsidP="00974AAE">
      <w:pPr>
        <w:tabs>
          <w:tab w:val="left" w:pos="955"/>
        </w:tabs>
        <w:rPr>
          <w:rFonts w:ascii="宋体" w:eastAsia="宋体" w:hAnsi="宋体" w:cs="宋体"/>
          <w:sz w:val="24"/>
          <w:szCs w:val="24"/>
        </w:rPr>
      </w:pPr>
      <w:r w:rsidRPr="00974AAE">
        <w:rPr>
          <w:rFonts w:ascii="宋体" w:eastAsia="宋体" w:hAnsi="宋体" w:cs="宋体" w:hint="eastAsia"/>
          <w:sz w:val="24"/>
          <w:szCs w:val="24"/>
        </w:rPr>
        <w:t>10．具有RFID识别功能，并能和其他系统对接进行信息交互；</w:t>
      </w:r>
    </w:p>
    <w:p w:rsidR="00974AAE" w:rsidRPr="00974AAE" w:rsidRDefault="00974AAE" w:rsidP="00974AAE">
      <w:pPr>
        <w:tabs>
          <w:tab w:val="left" w:pos="955"/>
        </w:tabs>
        <w:rPr>
          <w:rFonts w:ascii="宋体" w:eastAsia="宋体" w:hAnsi="宋体" w:cs="宋体"/>
          <w:sz w:val="24"/>
          <w:szCs w:val="24"/>
        </w:rPr>
      </w:pPr>
      <w:r w:rsidRPr="00974AAE">
        <w:rPr>
          <w:rFonts w:ascii="宋体" w:eastAsia="宋体" w:hAnsi="宋体" w:cs="宋体" w:hint="eastAsia"/>
          <w:sz w:val="24"/>
          <w:szCs w:val="24"/>
        </w:rPr>
        <w:t>11．集成指纹模块，可进行人员授权管理；</w:t>
      </w:r>
    </w:p>
    <w:p w:rsidR="00974AAE" w:rsidRPr="00974AAE" w:rsidRDefault="00974AAE" w:rsidP="00974AAE">
      <w:pPr>
        <w:tabs>
          <w:tab w:val="left" w:pos="955"/>
        </w:tabs>
        <w:rPr>
          <w:rFonts w:ascii="宋体" w:eastAsia="宋体" w:hAnsi="宋体" w:cs="宋体"/>
          <w:sz w:val="24"/>
          <w:szCs w:val="24"/>
        </w:rPr>
      </w:pPr>
      <w:r w:rsidRPr="00974AAE">
        <w:rPr>
          <w:rFonts w:ascii="宋体" w:eastAsia="宋体" w:hAnsi="宋体" w:cs="宋体" w:hint="eastAsia"/>
          <w:sz w:val="24"/>
          <w:szCs w:val="24"/>
        </w:rPr>
        <w:t>12．具有远程监测报警系统，支持通电状态、气体、浓度运行数据和报警数据远程监控；</w:t>
      </w:r>
    </w:p>
    <w:p w:rsidR="00974AAE" w:rsidRPr="00974AAE" w:rsidRDefault="00974AAE" w:rsidP="00974AAE">
      <w:pPr>
        <w:tabs>
          <w:tab w:val="left" w:pos="955"/>
        </w:tabs>
        <w:rPr>
          <w:rFonts w:ascii="宋体" w:eastAsia="宋体" w:hAnsi="宋体" w:cs="宋体"/>
          <w:sz w:val="24"/>
          <w:szCs w:val="24"/>
        </w:rPr>
      </w:pPr>
      <w:r w:rsidRPr="00974AAE">
        <w:rPr>
          <w:rFonts w:ascii="宋体" w:eastAsia="宋体" w:hAnsi="宋体" w:cs="宋体" w:hint="eastAsia"/>
          <w:sz w:val="24"/>
          <w:szCs w:val="24"/>
        </w:rPr>
        <w:t>13．培养箱断电后，支持手动转动舱室拿出培养皿；</w:t>
      </w:r>
    </w:p>
    <w:p w:rsidR="00974AAE" w:rsidRPr="00974AAE" w:rsidRDefault="00974AAE" w:rsidP="00974AAE">
      <w:pPr>
        <w:tabs>
          <w:tab w:val="left" w:pos="955"/>
        </w:tabs>
        <w:rPr>
          <w:rFonts w:ascii="宋体" w:eastAsia="宋体" w:hAnsi="宋体" w:cs="宋体"/>
          <w:sz w:val="24"/>
          <w:szCs w:val="24"/>
        </w:rPr>
      </w:pPr>
      <w:r w:rsidRPr="00974AAE">
        <w:rPr>
          <w:rFonts w:ascii="宋体" w:eastAsia="宋体" w:hAnsi="宋体" w:cs="宋体" w:hint="eastAsia"/>
          <w:sz w:val="24"/>
          <w:szCs w:val="24"/>
        </w:rPr>
        <w:t>14．触摸屏</w:t>
      </w:r>
      <w:r w:rsidRPr="00974AAE">
        <w:rPr>
          <w:rFonts w:ascii="宋体" w:eastAsia="宋体" w:hAnsi="宋体" w:cs="宋体" w:hint="eastAsia"/>
          <w:sz w:val="24"/>
          <w:szCs w:val="24"/>
        </w:rPr>
        <w:tab/>
        <w:t>显示培养箱运行和报警数据信息 ，支持患者（舱室）选择操作，支持RFID（患者信息）信息与培养舱室信息绑定和定位展示；</w:t>
      </w:r>
    </w:p>
    <w:p w:rsidR="00974AAE" w:rsidRPr="00974AAE" w:rsidRDefault="00974AAE" w:rsidP="00974AAE">
      <w:pPr>
        <w:tabs>
          <w:tab w:val="left" w:pos="955"/>
        </w:tabs>
        <w:rPr>
          <w:rFonts w:ascii="宋体" w:eastAsia="宋体" w:hAnsi="宋体" w:cs="宋体"/>
          <w:sz w:val="24"/>
          <w:szCs w:val="24"/>
        </w:rPr>
      </w:pPr>
      <w:r w:rsidRPr="00974AAE">
        <w:rPr>
          <w:rFonts w:ascii="宋体" w:eastAsia="宋体" w:hAnsi="宋体" w:cs="宋体" w:hint="eastAsia"/>
          <w:sz w:val="24"/>
          <w:szCs w:val="24"/>
        </w:rPr>
        <w:t>15．有明显运行状态指示灯；</w:t>
      </w:r>
    </w:p>
    <w:p w:rsidR="00974AAE" w:rsidRPr="00974AAE" w:rsidRDefault="00974AAE" w:rsidP="00974AAE">
      <w:pPr>
        <w:tabs>
          <w:tab w:val="left" w:pos="955"/>
        </w:tabs>
        <w:rPr>
          <w:rFonts w:ascii="宋体" w:eastAsia="宋体" w:hAnsi="宋体" w:cs="宋体"/>
          <w:sz w:val="24"/>
          <w:szCs w:val="24"/>
        </w:rPr>
      </w:pPr>
      <w:r w:rsidRPr="00974AAE">
        <w:rPr>
          <w:rFonts w:ascii="宋体" w:eastAsia="宋体" w:hAnsi="宋体" w:cs="宋体" w:hint="eastAsia"/>
          <w:sz w:val="24"/>
          <w:szCs w:val="24"/>
        </w:rPr>
        <w:t>※16．可嵌入两个房间之间的墙体使用，双侧开舱，有双侧互锁机制。</w:t>
      </w:r>
    </w:p>
    <w:tbl>
      <w:tblPr>
        <w:tblpPr w:leftFromText="180" w:rightFromText="180" w:vertAnchor="text" w:horzAnchor="margin" w:tblpXSpec="center" w:tblpY="181"/>
        <w:tblW w:w="7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2733"/>
        <w:gridCol w:w="2517"/>
      </w:tblGrid>
      <w:tr w:rsidR="00974AAE" w:rsidRPr="00974AAE" w:rsidTr="00214A6A">
        <w:trPr>
          <w:trHeight w:val="567"/>
        </w:trPr>
        <w:tc>
          <w:tcPr>
            <w:tcW w:w="16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AE" w:rsidRPr="00974AAE" w:rsidRDefault="00974AAE" w:rsidP="00974AAE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974AAE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174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AE" w:rsidRPr="00974AAE" w:rsidRDefault="00974AAE" w:rsidP="00974AAE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974AAE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6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AE" w:rsidRPr="00974AAE" w:rsidRDefault="00974AAE" w:rsidP="00974AAE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974AAE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预算金额</w:t>
            </w:r>
          </w:p>
          <w:p w:rsidR="00974AAE" w:rsidRPr="00974AAE" w:rsidRDefault="00974AAE" w:rsidP="00974AAE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974AAE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（单位：万元人民币）</w:t>
            </w:r>
          </w:p>
        </w:tc>
      </w:tr>
      <w:tr w:rsidR="00974AAE" w:rsidRPr="00974AAE" w:rsidTr="00214A6A">
        <w:trPr>
          <w:trHeight w:val="567"/>
        </w:trPr>
        <w:tc>
          <w:tcPr>
            <w:tcW w:w="16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AE" w:rsidRPr="00974AAE" w:rsidRDefault="00974AAE" w:rsidP="00974A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AAE">
              <w:rPr>
                <w:rFonts w:ascii="宋体" w:eastAsia="宋体" w:hAnsi="宋体" w:cs="宋体" w:hint="eastAsia"/>
                <w:sz w:val="24"/>
                <w:szCs w:val="24"/>
              </w:rPr>
              <w:t>二氧化碳培养箱项目</w:t>
            </w:r>
          </w:p>
        </w:tc>
        <w:tc>
          <w:tcPr>
            <w:tcW w:w="174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AE" w:rsidRPr="00974AAE" w:rsidRDefault="00974AAE" w:rsidP="00974A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2台</w:t>
            </w:r>
          </w:p>
        </w:tc>
        <w:tc>
          <w:tcPr>
            <w:tcW w:w="16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AE" w:rsidRPr="00974AAE" w:rsidRDefault="00974AAE" w:rsidP="00974A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16万*2</w:t>
            </w:r>
          </w:p>
        </w:tc>
      </w:tr>
    </w:tbl>
    <w:p w:rsidR="00974AAE" w:rsidRPr="00974AAE" w:rsidRDefault="00974AAE" w:rsidP="00974AAE">
      <w:pPr>
        <w:tabs>
          <w:tab w:val="left" w:pos="955"/>
        </w:tabs>
        <w:rPr>
          <w:rFonts w:ascii="仿宋" w:eastAsia="仿宋" w:hAnsi="仿宋" w:cs="Times New Roman"/>
          <w:bCs/>
          <w:sz w:val="28"/>
          <w:szCs w:val="28"/>
        </w:rPr>
      </w:pPr>
      <w:r w:rsidRPr="00974AAE">
        <w:rPr>
          <w:rFonts w:ascii="宋体" w:eastAsia="宋体" w:hAnsi="宋体" w:cs="宋体"/>
          <w:sz w:val="24"/>
          <w:szCs w:val="24"/>
        </w:rPr>
        <w:t>包</w:t>
      </w:r>
      <w:r w:rsidRPr="00974AAE">
        <w:rPr>
          <w:rFonts w:ascii="宋体" w:eastAsia="宋体" w:hAnsi="宋体" w:cs="宋体" w:hint="eastAsia"/>
          <w:sz w:val="24"/>
          <w:szCs w:val="24"/>
        </w:rPr>
        <w:t>2：</w:t>
      </w:r>
    </w:p>
    <w:p w:rsidR="00974AAE" w:rsidRPr="00974AAE" w:rsidRDefault="00974AAE" w:rsidP="00974AAE">
      <w:pPr>
        <w:keepNext/>
        <w:keepLines/>
        <w:spacing w:before="240" w:after="120" w:line="360" w:lineRule="auto"/>
        <w:outlineLvl w:val="0"/>
        <w:rPr>
          <w:rFonts w:ascii="宋体" w:eastAsia="宋体" w:hAnsi="宋体" w:cs="Times New Roman"/>
          <w:b/>
          <w:kern w:val="44"/>
          <w:sz w:val="44"/>
          <w:szCs w:val="44"/>
        </w:rPr>
      </w:pPr>
    </w:p>
    <w:p w:rsidR="00974AAE" w:rsidRPr="00974AAE" w:rsidRDefault="00974AAE" w:rsidP="00974AAE">
      <w:pPr>
        <w:rPr>
          <w:rFonts w:ascii="Times New Roman" w:eastAsia="宋体" w:hAnsi="Times New Roman" w:cs="Times New Roman"/>
          <w:szCs w:val="24"/>
        </w:rPr>
      </w:pPr>
    </w:p>
    <w:p w:rsidR="00974AAE" w:rsidRPr="00974AAE" w:rsidRDefault="00974AAE" w:rsidP="00974AAE">
      <w:pPr>
        <w:tabs>
          <w:tab w:val="left" w:pos="955"/>
        </w:tabs>
        <w:rPr>
          <w:rFonts w:ascii="仿宋" w:eastAsia="仿宋" w:hAnsi="仿宋" w:cs="Times New Roman"/>
          <w:bCs/>
          <w:sz w:val="28"/>
          <w:szCs w:val="28"/>
        </w:rPr>
      </w:pPr>
      <w:r w:rsidRPr="00974AAE">
        <w:rPr>
          <w:rFonts w:ascii="仿宋" w:eastAsia="仿宋" w:hAnsi="仿宋" w:cs="Times New Roman"/>
          <w:bCs/>
          <w:sz w:val="28"/>
          <w:szCs w:val="28"/>
        </w:rPr>
        <w:lastRenderedPageBreak/>
        <w:t>技术要求</w:t>
      </w:r>
    </w:p>
    <w:p w:rsidR="00974AAE" w:rsidRPr="00974AAE" w:rsidRDefault="00974AAE" w:rsidP="00974AAE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74AAE">
        <w:rPr>
          <w:rFonts w:ascii="宋体" w:eastAsia="宋体" w:hAnsi="宋体" w:cs="Times New Roman" w:hint="eastAsia"/>
          <w:sz w:val="24"/>
          <w:szCs w:val="24"/>
        </w:rPr>
        <w:t>1.箱内容积80升,符合GMP标准,内部均为全圆弧角不锈钢内胆；</w:t>
      </w:r>
    </w:p>
    <w:p w:rsidR="00974AAE" w:rsidRPr="00974AAE" w:rsidRDefault="00974AAE" w:rsidP="00974AAE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74AAE">
        <w:rPr>
          <w:rFonts w:ascii="宋体" w:eastAsia="宋体" w:hAnsi="宋体" w:cs="Times New Roman" w:hint="eastAsia"/>
          <w:sz w:val="24"/>
          <w:szCs w:val="24"/>
        </w:rPr>
        <w:t>2.外门加热功能,防止水雾产生,便于观察及培养；</w:t>
      </w:r>
    </w:p>
    <w:p w:rsidR="00974AAE" w:rsidRPr="00974AAE" w:rsidRDefault="00974AAE" w:rsidP="00974AAE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74AAE">
        <w:rPr>
          <w:rFonts w:ascii="宋体" w:eastAsia="宋体" w:hAnsi="宋体" w:cs="Times New Roman" w:hint="eastAsia"/>
          <w:sz w:val="24"/>
          <w:szCs w:val="24"/>
        </w:rPr>
        <w:t>3.LED显示屏,可显示温度、二氧化碳浓度；</w:t>
      </w:r>
    </w:p>
    <w:p w:rsidR="00974AAE" w:rsidRPr="00974AAE" w:rsidRDefault="00974AAE" w:rsidP="00974AAE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74AAE">
        <w:rPr>
          <w:rFonts w:ascii="宋体" w:eastAsia="宋体" w:hAnsi="宋体" w:cs="Times New Roman" w:hint="eastAsia"/>
          <w:sz w:val="24"/>
          <w:szCs w:val="24"/>
        </w:rPr>
        <w:t>4.CO2控制范围:0~20%，精度±0.1%；</w:t>
      </w:r>
    </w:p>
    <w:p w:rsidR="00974AAE" w:rsidRPr="00974AAE" w:rsidRDefault="00974AAE" w:rsidP="00974AAE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74AAE">
        <w:rPr>
          <w:rFonts w:ascii="宋体" w:eastAsia="宋体" w:hAnsi="宋体" w:cs="Times New Roman" w:hint="eastAsia"/>
          <w:sz w:val="24"/>
          <w:szCs w:val="24"/>
        </w:rPr>
        <w:t>5.操作温度范围：室温+5℃~50℃,温度均</w:t>
      </w:r>
      <w:proofErr w:type="gramStart"/>
      <w:r w:rsidRPr="00974AAE">
        <w:rPr>
          <w:rFonts w:ascii="宋体" w:eastAsia="宋体" w:hAnsi="宋体" w:cs="Times New Roman" w:hint="eastAsia"/>
          <w:sz w:val="24"/>
          <w:szCs w:val="24"/>
        </w:rPr>
        <w:t>一</w:t>
      </w:r>
      <w:proofErr w:type="gramEnd"/>
      <w:r w:rsidRPr="00974AAE">
        <w:rPr>
          <w:rFonts w:ascii="宋体" w:eastAsia="宋体" w:hAnsi="宋体" w:cs="Times New Roman" w:hint="eastAsia"/>
          <w:sz w:val="24"/>
          <w:szCs w:val="24"/>
        </w:rPr>
        <w:t>性≤±0.1℃；</w:t>
      </w:r>
    </w:p>
    <w:p w:rsidR="00974AAE" w:rsidRPr="00974AAE" w:rsidRDefault="00974AAE" w:rsidP="00974AAE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74AAE">
        <w:rPr>
          <w:rFonts w:ascii="宋体" w:eastAsia="宋体" w:hAnsi="宋体" w:cs="Times New Roman" w:hint="eastAsia"/>
          <w:sz w:val="24"/>
          <w:szCs w:val="24"/>
        </w:rPr>
        <w:t>6.箱内湿度可达到95%RH,配加湿水盘；</w:t>
      </w:r>
    </w:p>
    <w:p w:rsidR="00974AAE" w:rsidRPr="00974AAE" w:rsidRDefault="00974AAE" w:rsidP="00974AAE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74AAE">
        <w:rPr>
          <w:rFonts w:ascii="宋体" w:eastAsia="宋体" w:hAnsi="宋体" w:cs="Times New Roman" w:hint="eastAsia"/>
          <w:sz w:val="24"/>
          <w:szCs w:val="24"/>
        </w:rPr>
        <w:t>7.带报警装置：高温报警、CO2浓度报警等；</w:t>
      </w:r>
    </w:p>
    <w:p w:rsidR="00974AAE" w:rsidRPr="00974AAE" w:rsidRDefault="00974AAE" w:rsidP="00974AAE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74AAE">
        <w:rPr>
          <w:rFonts w:ascii="宋体" w:eastAsia="宋体" w:hAnsi="宋体" w:cs="Times New Roman" w:hint="eastAsia"/>
          <w:sz w:val="24"/>
          <w:szCs w:val="24"/>
        </w:rPr>
        <w:t>8.所有进入箱体的气体都经过HEPA过滤系统,符合Class 100标准；</w:t>
      </w:r>
    </w:p>
    <w:p w:rsidR="00974AAE" w:rsidRPr="00974AAE" w:rsidRDefault="00974AAE" w:rsidP="00974AAE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74AAE">
        <w:rPr>
          <w:rFonts w:ascii="宋体" w:eastAsia="宋体" w:hAnsi="宋体" w:cs="Times New Roman" w:hint="eastAsia"/>
          <w:sz w:val="24"/>
          <w:szCs w:val="24"/>
        </w:rPr>
        <w:t>9.配多开门内门一套；</w:t>
      </w:r>
    </w:p>
    <w:p w:rsidR="00974AAE" w:rsidRPr="00974AAE" w:rsidRDefault="00974AAE" w:rsidP="00974AAE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74AAE">
        <w:rPr>
          <w:rFonts w:ascii="宋体" w:eastAsia="宋体" w:hAnsi="宋体" w:cs="Times New Roman" w:hint="eastAsia"/>
          <w:sz w:val="24"/>
          <w:szCs w:val="24"/>
        </w:rPr>
        <w:t>※10.</w:t>
      </w:r>
      <w:proofErr w:type="gramStart"/>
      <w:r w:rsidRPr="00974AAE">
        <w:rPr>
          <w:rFonts w:ascii="宋体" w:eastAsia="宋体" w:hAnsi="宋体" w:cs="Times New Roman" w:hint="eastAsia"/>
          <w:sz w:val="24"/>
          <w:szCs w:val="24"/>
        </w:rPr>
        <w:t>前后双</w:t>
      </w:r>
      <w:proofErr w:type="gramEnd"/>
      <w:r w:rsidRPr="00974AAE">
        <w:rPr>
          <w:rFonts w:ascii="宋体" w:eastAsia="宋体" w:hAnsi="宋体" w:cs="Times New Roman" w:hint="eastAsia"/>
          <w:sz w:val="24"/>
          <w:szCs w:val="24"/>
        </w:rPr>
        <w:t>开门的开门方式，可嵌入墙体使用；</w:t>
      </w:r>
    </w:p>
    <w:p w:rsidR="00974AAE" w:rsidRPr="00974AAE" w:rsidRDefault="00974AAE" w:rsidP="00974AAE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974AAE">
        <w:rPr>
          <w:rFonts w:ascii="宋体" w:eastAsia="宋体" w:hAnsi="宋体" w:cs="Times New Roman" w:hint="eastAsia"/>
          <w:sz w:val="24"/>
          <w:szCs w:val="24"/>
        </w:rPr>
        <w:t>11.厂家定期进行维护、校正。</w:t>
      </w:r>
    </w:p>
    <w:p w:rsidR="00E856A7" w:rsidRPr="00974AAE" w:rsidRDefault="00E856A7" w:rsidP="00974AAE">
      <w:bookmarkStart w:id="0" w:name="_GoBack"/>
      <w:bookmarkEnd w:id="0"/>
    </w:p>
    <w:sectPr w:rsidR="00E856A7" w:rsidRPr="00974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B80" w:rsidRDefault="00DE0B80" w:rsidP="00437A07">
      <w:r>
        <w:separator/>
      </w:r>
    </w:p>
  </w:endnote>
  <w:endnote w:type="continuationSeparator" w:id="0">
    <w:p w:rsidR="00DE0B80" w:rsidRDefault="00DE0B80" w:rsidP="0043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B80" w:rsidRDefault="00DE0B80" w:rsidP="00437A07">
      <w:r>
        <w:separator/>
      </w:r>
    </w:p>
  </w:footnote>
  <w:footnote w:type="continuationSeparator" w:id="0">
    <w:p w:rsidR="00DE0B80" w:rsidRDefault="00DE0B80" w:rsidP="00437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43"/>
    <w:rsid w:val="00437A07"/>
    <w:rsid w:val="006051B3"/>
    <w:rsid w:val="00974AAE"/>
    <w:rsid w:val="009C2743"/>
    <w:rsid w:val="00DE0B80"/>
    <w:rsid w:val="00E8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079A58-2C49-4DDC-A45C-E07D0014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A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A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Company>微软中国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许健</dc:creator>
  <cp:keywords/>
  <dc:description/>
  <cp:lastModifiedBy>许健</cp:lastModifiedBy>
  <cp:revision>3</cp:revision>
  <dcterms:created xsi:type="dcterms:W3CDTF">2025-06-09T01:15:00Z</dcterms:created>
  <dcterms:modified xsi:type="dcterms:W3CDTF">2025-06-09T01:45:00Z</dcterms:modified>
</cp:coreProperties>
</file>