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存储服务器硬件：</w:t>
      </w:r>
      <w:r w:rsidR="00617592">
        <w:rPr>
          <w:rFonts w:ascii="宋体" w:eastAsia="宋体" w:hAnsi="宋体" w:cs="Times New Roman" w:hint="eastAsia"/>
          <w:sz w:val="24"/>
          <w:szCs w:val="24"/>
        </w:rPr>
        <w:t>附件1</w:t>
      </w:r>
      <w:bookmarkStart w:id="0" w:name="_GoBack"/>
      <w:bookmarkEnd w:id="0"/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1、≥2U机架式服务器，满配冗余电源，适用于通用机房环境，支持标准机柜。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2、处理器：每节点配置1颗金牌处理器，单颗处理器要求：主频≥2.1GHz，核数≥12；每节点内存配置≥32GB DDR4 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3、存储功能：单台最大可扩展≥12个热插拔3.5/（2.5兼容）硬盘槽位；每节点配置≥2块240GB SATA SSD（1DWPD*5年），≥2块3.8T NVME SSD。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4、在空余硬盘插槽使用真硬盘槽位，支持后期扩容直接插入硬盘。配置独立磁盘阵列控制器，支持JBOD/ RAID0/RAID1/RAID10。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5、网卡：配置≥4个光口，≥2个电口。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6、硬盘：配置≥8*20T原厂硬盘。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存储服务器软件：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1、国内知名厂商，非OEM产品，非联合产品，不接受使用开源产品，具备自主知识产权（提供证明材料）。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2、采用全对称分布式架构，按容量进行统一授权，同时提供块、文件、对象存储服务，支持EC4+2、EC8+2等数据保护机制，软件一次授权终身使用，包括快照、缓存加速池等高级功能。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3、支持DNS负载均衡功能。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4、存储数据盘需具备自动均衡的能力，当集群使用率在80%以上时，数据盘的容量差异不超过0.1%。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6、支持硬盘亚健康预测、检测和故障自动处理，坏道定时扫描，提前预判硬盘故障风险。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7、支持查看文件系统客户端（CIFS/NFS/FTP）的连接个数，以及每个连接的具体信息（OPS带宽、时延、元数据OPS、元数据时延）。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8、支持企业级勒索病毒防护，实现勒索病毒防护、自动快照、文件恢复等功能，当检测感染勒索病毒时自动进行快照，并在事后可通过快照恢复文件。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9、支持个性化定制存储系统管理界面，可个性化定制LOGO，背景图，平台简介等信息。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10、支持7*24小时监控，针对存储池、硬盘（系统盘/元数据）容量等亚健</w:t>
      </w:r>
      <w:r w:rsidRPr="00B14006">
        <w:rPr>
          <w:rFonts w:ascii="宋体" w:eastAsia="宋体" w:hAnsi="宋体" w:cs="Times New Roman" w:hint="eastAsia"/>
          <w:sz w:val="24"/>
          <w:szCs w:val="24"/>
        </w:rPr>
        <w:lastRenderedPageBreak/>
        <w:t>康状态及业务异常时告警，且支持配置邮件、短信、企业微信、电话、钉钉、飞书等多种告警方式，并支持在小程序中监控分布式存储的告警和资源状态。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11、 支持实时保护和自动故障转移功能。</w:t>
      </w:r>
    </w:p>
    <w:p w:rsidR="007C2749" w:rsidRPr="00B14006" w:rsidRDefault="007C2749" w:rsidP="007C2749">
      <w:pPr>
        <w:spacing w:line="360" w:lineRule="auto"/>
        <w:ind w:left="480"/>
        <w:rPr>
          <w:rFonts w:ascii="宋体" w:eastAsia="宋体" w:hAnsi="宋体" w:cs="Times New Roman"/>
          <w:sz w:val="24"/>
          <w:szCs w:val="24"/>
        </w:rPr>
      </w:pPr>
      <w:r w:rsidRPr="00B14006">
        <w:rPr>
          <w:rFonts w:ascii="宋体" w:eastAsia="宋体" w:hAnsi="宋体" w:cs="Times New Roman" w:hint="eastAsia"/>
          <w:sz w:val="24"/>
          <w:szCs w:val="24"/>
        </w:rPr>
        <w:t>提供5年原厂硬件质保和软件升级服务。</w:t>
      </w:r>
    </w:p>
    <w:p w:rsidR="00954072" w:rsidRPr="007C2749" w:rsidRDefault="00954072"/>
    <w:sectPr w:rsidR="00954072" w:rsidRPr="007C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3C" w:rsidRDefault="00F14F3C" w:rsidP="007C2749">
      <w:r>
        <w:separator/>
      </w:r>
    </w:p>
  </w:endnote>
  <w:endnote w:type="continuationSeparator" w:id="0">
    <w:p w:rsidR="00F14F3C" w:rsidRDefault="00F14F3C" w:rsidP="007C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3C" w:rsidRDefault="00F14F3C" w:rsidP="007C2749">
      <w:r>
        <w:separator/>
      </w:r>
    </w:p>
  </w:footnote>
  <w:footnote w:type="continuationSeparator" w:id="0">
    <w:p w:rsidR="00F14F3C" w:rsidRDefault="00F14F3C" w:rsidP="007C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42"/>
    <w:rsid w:val="00033A0C"/>
    <w:rsid w:val="00220342"/>
    <w:rsid w:val="00617592"/>
    <w:rsid w:val="007C2749"/>
    <w:rsid w:val="00954072"/>
    <w:rsid w:val="00F1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E30FB-4100-4FDC-A10E-E4BFA2E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许健</dc:creator>
  <cp:keywords/>
  <dc:description/>
  <cp:lastModifiedBy>许健</cp:lastModifiedBy>
  <cp:revision>3</cp:revision>
  <dcterms:created xsi:type="dcterms:W3CDTF">2025-05-26T03:16:00Z</dcterms:created>
  <dcterms:modified xsi:type="dcterms:W3CDTF">2025-05-27T01:58:00Z</dcterms:modified>
</cp:coreProperties>
</file>