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86C" w:rsidRPr="00BB635A" w:rsidRDefault="00A1697C">
      <w:pPr>
        <w:spacing w:line="360" w:lineRule="auto"/>
        <w:rPr>
          <w:rFonts w:asciiTheme="minorEastAsia" w:eastAsiaTheme="minorEastAsia" w:hAnsiTheme="minorEastAsia" w:cs="Arial"/>
          <w:b/>
          <w:bCs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sz w:val="32"/>
          <w:szCs w:val="32"/>
        </w:rPr>
        <w:t>高端彩色多普勒超声诊断仪</w:t>
      </w:r>
      <w:r w:rsidR="00130029">
        <w:rPr>
          <w:rFonts w:asciiTheme="minorEastAsia" w:eastAsiaTheme="minorEastAsia" w:hAnsiTheme="minorEastAsia" w:cs="Arial" w:hint="eastAsia"/>
          <w:b/>
          <w:bCs/>
          <w:sz w:val="32"/>
          <w:szCs w:val="32"/>
        </w:rPr>
        <w:t>（</w:t>
      </w:r>
      <w:r w:rsidR="00BB635A">
        <w:rPr>
          <w:rFonts w:asciiTheme="minorEastAsia" w:eastAsiaTheme="minorEastAsia" w:hAnsiTheme="minorEastAsia" w:cs="Arial" w:hint="eastAsia"/>
          <w:b/>
          <w:bCs/>
          <w:sz w:val="32"/>
          <w:szCs w:val="32"/>
        </w:rPr>
        <w:t>附件1</w:t>
      </w:r>
      <w:r w:rsidR="00130029">
        <w:rPr>
          <w:rFonts w:asciiTheme="minorEastAsia" w:eastAsiaTheme="minorEastAsia" w:hAnsiTheme="minorEastAsia" w:cs="Arial" w:hint="eastAsia"/>
          <w:b/>
          <w:bCs/>
          <w:sz w:val="32"/>
          <w:szCs w:val="32"/>
        </w:rPr>
        <w:t>）</w:t>
      </w:r>
    </w:p>
    <w:p w:rsidR="0018786C" w:rsidRDefault="00A1697C">
      <w:pPr>
        <w:widowControl/>
        <w:jc w:val="left"/>
        <w:textAlignment w:val="center"/>
        <w:rPr>
          <w:rFonts w:ascii="宋体" w:hAnsi="宋体" w:cs="仿宋"/>
          <w:kern w:val="0"/>
          <w:sz w:val="30"/>
          <w:szCs w:val="30"/>
        </w:rPr>
      </w:pPr>
      <w:r>
        <w:rPr>
          <w:rFonts w:ascii="宋体" w:hAnsi="宋体" w:cs="仿宋" w:hint="eastAsia"/>
          <w:kern w:val="0"/>
          <w:sz w:val="30"/>
          <w:szCs w:val="30"/>
        </w:rPr>
        <w:t>一、名称：高档彩色多普勒超声诊断仪</w:t>
      </w:r>
    </w:p>
    <w:p w:rsidR="0018786C" w:rsidRDefault="00A1697C">
      <w:pPr>
        <w:widowControl/>
        <w:jc w:val="left"/>
        <w:textAlignment w:val="center"/>
        <w:rPr>
          <w:rFonts w:ascii="宋体" w:hAnsi="宋体" w:cs="仿宋"/>
          <w:kern w:val="0"/>
          <w:sz w:val="30"/>
          <w:szCs w:val="30"/>
        </w:rPr>
      </w:pPr>
      <w:r>
        <w:rPr>
          <w:rFonts w:ascii="宋体" w:hAnsi="宋体" w:cs="仿宋" w:hint="eastAsia"/>
          <w:kern w:val="0"/>
          <w:sz w:val="30"/>
          <w:szCs w:val="30"/>
        </w:rPr>
        <w:t>二、数    量：一台</w:t>
      </w:r>
    </w:p>
    <w:p w:rsidR="0018786C" w:rsidRDefault="00A1697C">
      <w:pPr>
        <w:widowControl/>
        <w:jc w:val="left"/>
        <w:textAlignment w:val="center"/>
        <w:rPr>
          <w:rFonts w:ascii="宋体" w:hAnsi="宋体" w:cs="仿宋"/>
          <w:kern w:val="0"/>
          <w:sz w:val="30"/>
          <w:szCs w:val="30"/>
        </w:rPr>
      </w:pPr>
      <w:r>
        <w:rPr>
          <w:rFonts w:ascii="宋体" w:hAnsi="宋体" w:cs="仿宋" w:hint="eastAsia"/>
          <w:kern w:val="0"/>
          <w:sz w:val="30"/>
          <w:szCs w:val="30"/>
        </w:rPr>
        <w:t>三、设备使用单位：山东大学附属生殖医院</w:t>
      </w:r>
    </w:p>
    <w:p w:rsidR="0018786C" w:rsidRDefault="00A1697C">
      <w:pPr>
        <w:widowControl/>
        <w:jc w:val="left"/>
        <w:textAlignment w:val="center"/>
        <w:rPr>
          <w:rFonts w:ascii="宋体" w:hAnsi="宋体" w:cs="仿宋"/>
          <w:kern w:val="0"/>
          <w:sz w:val="30"/>
          <w:szCs w:val="30"/>
        </w:rPr>
      </w:pPr>
      <w:r>
        <w:rPr>
          <w:rFonts w:ascii="宋体" w:hAnsi="宋体" w:cs="仿宋" w:hint="eastAsia"/>
          <w:kern w:val="0"/>
          <w:sz w:val="30"/>
          <w:szCs w:val="30"/>
        </w:rPr>
        <w:t>四、设备用途说明：</w:t>
      </w:r>
    </w:p>
    <w:p w:rsidR="0018786C" w:rsidRPr="00D739D5" w:rsidRDefault="00A1697C" w:rsidP="00D739D5">
      <w:pPr>
        <w:spacing w:line="276" w:lineRule="auto"/>
        <w:ind w:firstLineChars="200" w:firstLine="480"/>
        <w:rPr>
          <w:rFonts w:ascii="宋体" w:hAnsi="宋体"/>
          <w:sz w:val="24"/>
          <w:szCs w:val="24"/>
        </w:rPr>
      </w:pPr>
      <w:r w:rsidRPr="00D739D5">
        <w:rPr>
          <w:rFonts w:ascii="宋体" w:hAnsi="宋体"/>
          <w:sz w:val="24"/>
          <w:szCs w:val="24"/>
        </w:rPr>
        <w:t>主要用于</w:t>
      </w:r>
      <w:r w:rsidRPr="00D739D5">
        <w:rPr>
          <w:rFonts w:ascii="宋体" w:hAnsi="宋体" w:hint="eastAsia"/>
          <w:sz w:val="24"/>
          <w:szCs w:val="24"/>
        </w:rPr>
        <w:t>生殖、妇科、产科、泌尿科、急重症等</w:t>
      </w:r>
      <w:r w:rsidRPr="00D739D5">
        <w:rPr>
          <w:rFonts w:ascii="宋体" w:hAnsi="宋体"/>
          <w:sz w:val="24"/>
          <w:szCs w:val="24"/>
        </w:rPr>
        <w:t>方面的临床诊断和科研教学工作，具有世界先进水平，具备持续升级能力，能满足开展新的临床应用需求。</w:t>
      </w:r>
    </w:p>
    <w:p w:rsidR="0018786C" w:rsidRPr="00D739D5" w:rsidRDefault="00A1697C" w:rsidP="00D739D5">
      <w:pPr>
        <w:spacing w:line="276" w:lineRule="auto"/>
        <w:rPr>
          <w:rFonts w:ascii="宋体" w:hAnsi="宋体"/>
          <w:sz w:val="24"/>
          <w:szCs w:val="24"/>
        </w:rPr>
      </w:pPr>
      <w:r w:rsidRPr="00D739D5">
        <w:rPr>
          <w:rFonts w:ascii="宋体" w:hAnsi="宋体" w:hint="eastAsia"/>
          <w:sz w:val="24"/>
          <w:szCs w:val="24"/>
        </w:rPr>
        <w:t>配置3把探头；1把</w:t>
      </w:r>
      <w:proofErr w:type="gramStart"/>
      <w:r w:rsidRPr="00D739D5">
        <w:rPr>
          <w:rFonts w:ascii="宋体" w:hAnsi="宋体" w:hint="eastAsia"/>
          <w:sz w:val="24"/>
          <w:szCs w:val="24"/>
        </w:rPr>
        <w:t>凸</w:t>
      </w:r>
      <w:proofErr w:type="gramEnd"/>
      <w:r w:rsidRPr="00D739D5">
        <w:rPr>
          <w:rFonts w:ascii="宋体" w:hAnsi="宋体" w:hint="eastAsia"/>
          <w:sz w:val="24"/>
          <w:szCs w:val="24"/>
        </w:rPr>
        <w:t>阵探头（腹部）；1把二维腔内探头；1把腔内容积探头。</w:t>
      </w:r>
    </w:p>
    <w:p w:rsidR="0018786C" w:rsidRDefault="00A1697C">
      <w:pPr>
        <w:widowControl/>
        <w:jc w:val="left"/>
        <w:textAlignment w:val="center"/>
        <w:rPr>
          <w:rFonts w:ascii="宋体" w:hAnsi="宋体" w:cs="仿宋"/>
          <w:kern w:val="0"/>
          <w:sz w:val="30"/>
          <w:szCs w:val="30"/>
        </w:rPr>
      </w:pPr>
      <w:r>
        <w:rPr>
          <w:rFonts w:ascii="宋体" w:hAnsi="宋体" w:cs="仿宋" w:hint="eastAsia"/>
          <w:kern w:val="0"/>
          <w:sz w:val="30"/>
          <w:szCs w:val="30"/>
        </w:rPr>
        <w:t>五、主要规格及系统概述：</w:t>
      </w:r>
    </w:p>
    <w:p w:rsidR="0018786C" w:rsidRDefault="00A1697C">
      <w:pPr>
        <w:widowControl/>
        <w:jc w:val="left"/>
        <w:textAlignment w:val="center"/>
        <w:rPr>
          <w:rFonts w:ascii="宋体" w:hAnsi="宋体" w:cs="仿宋"/>
          <w:kern w:val="0"/>
          <w:sz w:val="30"/>
          <w:szCs w:val="30"/>
        </w:rPr>
      </w:pPr>
      <w:r>
        <w:rPr>
          <w:rFonts w:ascii="宋体" w:hAnsi="宋体" w:cs="仿宋" w:hint="eastAsia"/>
          <w:kern w:val="0"/>
          <w:sz w:val="30"/>
          <w:szCs w:val="30"/>
        </w:rPr>
        <w:t>5.1主机成像系统</w:t>
      </w:r>
    </w:p>
    <w:p w:rsidR="0018786C" w:rsidRDefault="00A1697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5.</w:t>
      </w:r>
      <w:r>
        <w:rPr>
          <w:rFonts w:ascii="宋体" w:hAnsi="宋体" w:hint="eastAsia"/>
          <w:sz w:val="24"/>
          <w:szCs w:val="24"/>
        </w:rPr>
        <w:t>1.1</w:t>
      </w:r>
      <w:r>
        <w:rPr>
          <w:rFonts w:ascii="宋体" w:hAnsi="宋体" w:hint="eastAsia"/>
          <w:sz w:val="24"/>
          <w:szCs w:val="24"/>
        </w:rPr>
        <w:tab/>
        <w:t xml:space="preserve">高分辨率液晶显示器≥21英寸，分辨率1920×1080，屏幕亮度和对比度数字可调，可上下左右任意旋转。  </w:t>
      </w:r>
    </w:p>
    <w:p w:rsidR="0018786C" w:rsidRDefault="00A1697C">
      <w:pPr>
        <w:widowControl/>
        <w:jc w:val="left"/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5.1.2</w:t>
      </w:r>
      <w:r>
        <w:rPr>
          <w:rFonts w:ascii="宋体" w:hAnsi="宋体" w:hint="eastAsia"/>
          <w:sz w:val="24"/>
          <w:szCs w:val="24"/>
        </w:rPr>
        <w:tab/>
        <w:t>操作面板具备液晶触摸屏≥10英寸，触摸屏幕可直接进行各种操作，所有功能菜单均可在触摸屏上实现操作。</w:t>
      </w:r>
    </w:p>
    <w:p w:rsidR="0018786C" w:rsidRDefault="00A1697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5.1.3</w:t>
      </w:r>
      <w:r>
        <w:rPr>
          <w:rFonts w:ascii="宋体" w:hAnsi="宋体" w:hint="eastAsia"/>
          <w:sz w:val="24"/>
          <w:szCs w:val="24"/>
        </w:rPr>
        <w:t>探头接口≥4个，全激活、相互通用。</w:t>
      </w:r>
    </w:p>
    <w:p w:rsidR="0018786C" w:rsidRDefault="00A1697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5.1.4</w:t>
      </w:r>
      <w:r>
        <w:rPr>
          <w:rFonts w:ascii="宋体" w:hAnsi="宋体" w:hint="eastAsia"/>
          <w:sz w:val="24"/>
          <w:szCs w:val="24"/>
        </w:rPr>
        <w:t>双幅实时动态显示功能，同屏显示二维及彩色血流的实时图像，自动提高线密度，不降低帧频，保证获得高质量图像。</w:t>
      </w:r>
    </w:p>
    <w:p w:rsidR="0018786C" w:rsidRDefault="00A1697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5.1.5</w:t>
      </w:r>
      <w:r>
        <w:rPr>
          <w:rFonts w:ascii="宋体" w:hAnsi="宋体" w:hint="eastAsia"/>
          <w:sz w:val="24"/>
          <w:szCs w:val="24"/>
        </w:rPr>
        <w:t>高分辨率血流成像模式，提高对细小血管、低速血流的检测能力，支持所有探头。</w:t>
      </w:r>
    </w:p>
    <w:p w:rsidR="0018786C" w:rsidRDefault="00A1697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5.1.6</w:t>
      </w:r>
      <w:r>
        <w:rPr>
          <w:rFonts w:ascii="宋体" w:hAnsi="宋体" w:hint="eastAsia"/>
          <w:sz w:val="24"/>
          <w:szCs w:val="24"/>
        </w:rPr>
        <w:t>智能匹配，自动匹配图像设置，自动注释，自动标记体位图，提高效率。</w:t>
      </w:r>
    </w:p>
    <w:p w:rsidR="0018786C" w:rsidRDefault="00A1697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5.1.7数字化</w:t>
      </w:r>
      <w:r>
        <w:rPr>
          <w:rFonts w:ascii="宋体" w:hAnsi="宋体" w:hint="eastAsia"/>
          <w:sz w:val="24"/>
          <w:szCs w:val="24"/>
        </w:rPr>
        <w:t>彩色多普勒成像技术。</w:t>
      </w:r>
    </w:p>
    <w:p w:rsidR="0018786C" w:rsidRDefault="00A1697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5.1.8</w:t>
      </w:r>
      <w:r>
        <w:rPr>
          <w:rFonts w:ascii="宋体" w:hAnsi="宋体" w:hint="eastAsia"/>
          <w:sz w:val="24"/>
          <w:szCs w:val="24"/>
        </w:rPr>
        <w:t>斑点噪声抑制技术：具有消除斑点噪声伪像，增强边缘显示，显著提高图像分辨率和对比度，满足不同组织对图像不同要求，支持所有探头，并可结合其他图像优化技术同时使用.</w:t>
      </w:r>
    </w:p>
    <w:p w:rsidR="0018786C" w:rsidRDefault="00A1697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5.1.9</w:t>
      </w:r>
      <w:r>
        <w:rPr>
          <w:rFonts w:ascii="宋体" w:hAnsi="宋体" w:hint="eastAsia"/>
          <w:sz w:val="24"/>
          <w:szCs w:val="24"/>
        </w:rPr>
        <w:t>智能图像优化技术：一键快速优化多种参数，自动优化图像。可支持对</w:t>
      </w:r>
      <w:proofErr w:type="gramStart"/>
      <w:r>
        <w:rPr>
          <w:rFonts w:ascii="宋体" w:hAnsi="宋体" w:hint="eastAsia"/>
          <w:sz w:val="24"/>
          <w:szCs w:val="24"/>
        </w:rPr>
        <w:t>二维灰阶</w:t>
      </w:r>
      <w:proofErr w:type="gramEnd"/>
      <w:r>
        <w:rPr>
          <w:rFonts w:ascii="宋体" w:hAnsi="宋体" w:hint="eastAsia"/>
          <w:sz w:val="24"/>
          <w:szCs w:val="24"/>
        </w:rPr>
        <w:t>、彩色多普勒、频谱多普勒、及造影图像的优化。</w:t>
      </w:r>
    </w:p>
    <w:p w:rsidR="0018786C" w:rsidRDefault="00A1697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5.1.10</w:t>
      </w:r>
      <w:r>
        <w:rPr>
          <w:rFonts w:ascii="宋体" w:hAnsi="宋体" w:hint="eastAsia"/>
          <w:sz w:val="24"/>
          <w:szCs w:val="24"/>
        </w:rPr>
        <w:t>高级复合成像技术，结合空间、频率复合于一键，保证整场图像一致性，屏幕可显示，多级可调，可结合其他技术同时使用。</w:t>
      </w:r>
    </w:p>
    <w:p w:rsidR="0018786C" w:rsidRDefault="00A1697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5.1.11</w:t>
      </w:r>
      <w:r>
        <w:rPr>
          <w:rFonts w:ascii="宋体" w:hAnsi="宋体" w:hint="eastAsia"/>
          <w:sz w:val="24"/>
          <w:szCs w:val="24"/>
        </w:rPr>
        <w:t>支持图像放大，支持≥2种放大模式。</w:t>
      </w:r>
    </w:p>
    <w:p w:rsidR="0018786C" w:rsidRDefault="00A1697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5.1.12</w:t>
      </w:r>
      <w:r>
        <w:rPr>
          <w:rFonts w:ascii="宋体" w:hAnsi="宋体" w:hint="eastAsia"/>
          <w:sz w:val="24"/>
          <w:szCs w:val="24"/>
        </w:rPr>
        <w:t>多语言操作界面，英语，中文（包括键盘输入、注释、操作面板等）</w:t>
      </w:r>
    </w:p>
    <w:p w:rsidR="0018786C" w:rsidRDefault="00A1697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5.1.13</w:t>
      </w:r>
      <w:r>
        <w:rPr>
          <w:rFonts w:ascii="宋体" w:hAnsi="宋体" w:hint="eastAsia"/>
          <w:sz w:val="24"/>
          <w:szCs w:val="24"/>
        </w:rPr>
        <w:t>支持容积造影功能。</w:t>
      </w:r>
    </w:p>
    <w:p w:rsidR="0018786C" w:rsidRDefault="00A1697C">
      <w:pPr>
        <w:widowControl/>
        <w:jc w:val="left"/>
        <w:textAlignment w:val="center"/>
        <w:rPr>
          <w:rFonts w:ascii="宋体" w:hAnsi="宋体" w:cs="仿宋"/>
          <w:kern w:val="0"/>
          <w:sz w:val="30"/>
          <w:szCs w:val="30"/>
        </w:rPr>
      </w:pPr>
      <w:r>
        <w:rPr>
          <w:rFonts w:ascii="宋体" w:hAnsi="宋体" w:cs="仿宋" w:hint="eastAsia"/>
          <w:kern w:val="0"/>
          <w:sz w:val="30"/>
          <w:szCs w:val="30"/>
        </w:rPr>
        <w:t>5.2测量和分析部分</w:t>
      </w:r>
    </w:p>
    <w:p w:rsidR="0018786C" w:rsidRDefault="00A1697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5.2.1有</w:t>
      </w:r>
      <w:r>
        <w:rPr>
          <w:rFonts w:ascii="宋体" w:hAnsi="宋体" w:hint="eastAsia"/>
          <w:sz w:val="24"/>
          <w:szCs w:val="24"/>
        </w:rPr>
        <w:t>距离、周长、面积、体积、角度、自动频谱测量。</w:t>
      </w:r>
    </w:p>
    <w:p w:rsidR="0018786C" w:rsidRDefault="00A1697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5.2.2全科测量包：腹部、妇科、产科、心脏、泌尿、小器官、儿科、血管等。</w:t>
      </w:r>
    </w:p>
    <w:p w:rsidR="0018786C" w:rsidRDefault="00A1697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5.2.3 产科及</w:t>
      </w:r>
      <w:r>
        <w:rPr>
          <w:rFonts w:ascii="宋体" w:hAnsi="宋体" w:hint="eastAsia"/>
          <w:sz w:val="24"/>
          <w:szCs w:val="24"/>
        </w:rPr>
        <w:t>NT自动测量。</w:t>
      </w:r>
    </w:p>
    <w:p w:rsidR="0018786C" w:rsidRDefault="00A1697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 xml:space="preserve">5.2.4 </w:t>
      </w:r>
      <w:r>
        <w:rPr>
          <w:rFonts w:ascii="宋体" w:hAnsi="宋体" w:hint="eastAsia"/>
          <w:sz w:val="24"/>
          <w:szCs w:val="24"/>
        </w:rPr>
        <w:t>IVF卵泡专业分析软件包，多项IVF评估指标及</w:t>
      </w:r>
      <w:proofErr w:type="gramStart"/>
      <w:r>
        <w:rPr>
          <w:rFonts w:ascii="宋体" w:hAnsi="宋体" w:hint="eastAsia"/>
          <w:sz w:val="24"/>
          <w:szCs w:val="24"/>
        </w:rPr>
        <w:t>发育趋线分析</w:t>
      </w:r>
      <w:proofErr w:type="gramEnd"/>
      <w:r>
        <w:rPr>
          <w:rFonts w:ascii="宋体" w:hAnsi="宋体" w:hint="eastAsia"/>
          <w:sz w:val="24"/>
          <w:szCs w:val="24"/>
        </w:rPr>
        <w:t>。</w:t>
      </w:r>
    </w:p>
    <w:p w:rsidR="0018786C" w:rsidRDefault="00A1697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5.2.5</w:t>
      </w:r>
      <w:r>
        <w:rPr>
          <w:rFonts w:hint="eastAsia"/>
          <w:sz w:val="24"/>
          <w:szCs w:val="24"/>
        </w:rPr>
        <w:t>具有</w:t>
      </w:r>
      <w:r>
        <w:rPr>
          <w:sz w:val="24"/>
          <w:szCs w:val="24"/>
        </w:rPr>
        <w:t>容积能量模式直方</w:t>
      </w:r>
      <w:r>
        <w:rPr>
          <w:rFonts w:ascii="宋体" w:hAnsi="宋体" w:hint="eastAsia"/>
          <w:sz w:val="24"/>
          <w:szCs w:val="24"/>
        </w:rPr>
        <w:t>图技术，结合不规则体积测量可计算血管指数VI，FI和VFI。</w:t>
      </w:r>
    </w:p>
    <w:p w:rsidR="0018786C" w:rsidRDefault="00A1697C">
      <w:pPr>
        <w:spacing w:line="276" w:lineRule="auto"/>
        <w:rPr>
          <w:rFonts w:ascii="宋体" w:hAnsi="宋体" w:cs="仿宋"/>
          <w:color w:val="000000" w:themeColor="text1"/>
          <w:kern w:val="0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5.2.6</w:t>
      </w:r>
      <w:r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>子宫内膜自动测量分析工具，通过勾勒轮廓自动分割目标，并自动计算子宫内膜容积，提供多种定量分析。</w:t>
      </w:r>
    </w:p>
    <w:p w:rsidR="0018786C" w:rsidRDefault="00A1697C">
      <w:pPr>
        <w:spacing w:line="276" w:lineRule="auto"/>
        <w:rPr>
          <w:rFonts w:ascii="宋体" w:hAnsi="宋体" w:cs="仿宋"/>
          <w:kern w:val="0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5.2.7配备弹性成像和智能弹性分析功能，具备组织硬度定量分析软件，支持多种比值分析，柱状图分析。</w:t>
      </w:r>
    </w:p>
    <w:p w:rsidR="0018786C" w:rsidRDefault="00A1697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5.2.8可</w:t>
      </w:r>
      <w:r>
        <w:rPr>
          <w:rFonts w:ascii="宋体" w:hAnsi="宋体" w:hint="eastAsia"/>
          <w:sz w:val="24"/>
          <w:szCs w:val="24"/>
        </w:rPr>
        <w:t>支持二维实时剪切波和单点式剪切波成像。</w:t>
      </w:r>
    </w:p>
    <w:p w:rsidR="0018786C" w:rsidRDefault="00A1697C">
      <w:pPr>
        <w:widowControl/>
        <w:jc w:val="left"/>
        <w:textAlignment w:val="center"/>
        <w:rPr>
          <w:rFonts w:ascii="宋体" w:hAnsi="宋体"/>
          <w:sz w:val="30"/>
          <w:szCs w:val="30"/>
        </w:rPr>
      </w:pPr>
      <w:r>
        <w:rPr>
          <w:rFonts w:ascii="宋体" w:hAnsi="宋体" w:cs="仿宋" w:hint="eastAsia"/>
          <w:kern w:val="0"/>
          <w:sz w:val="30"/>
          <w:szCs w:val="30"/>
        </w:rPr>
        <w:t>5.3图像存储与电影回放：</w:t>
      </w:r>
    </w:p>
    <w:p w:rsidR="0018786C" w:rsidRDefault="00A1697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5.3.1支持二维、彩色、造影、4D等模式的手动和自动回放，电影回放支持编辑和剪接功能。</w:t>
      </w:r>
    </w:p>
    <w:p w:rsidR="0018786C" w:rsidRDefault="00A1697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5.3.2</w:t>
      </w:r>
      <w:r>
        <w:rPr>
          <w:sz w:val="24"/>
          <w:szCs w:val="24"/>
        </w:rPr>
        <w:t>动态图像、静态图像以</w:t>
      </w:r>
      <w:r>
        <w:rPr>
          <w:rFonts w:ascii="宋体" w:hAnsi="宋体" w:hint="eastAsia"/>
          <w:sz w:val="24"/>
          <w:szCs w:val="24"/>
        </w:rPr>
        <w:t>PC</w:t>
      </w:r>
      <w:r>
        <w:rPr>
          <w:sz w:val="24"/>
          <w:szCs w:val="24"/>
        </w:rPr>
        <w:t>通用格式直接存储，无需特殊软件即能在普通</w:t>
      </w:r>
      <w:r>
        <w:rPr>
          <w:rFonts w:ascii="宋体" w:hAnsi="宋体" w:hint="eastAsia"/>
          <w:sz w:val="24"/>
          <w:szCs w:val="24"/>
        </w:rPr>
        <w:t xml:space="preserve">PC </w:t>
      </w:r>
      <w:r>
        <w:rPr>
          <w:sz w:val="24"/>
          <w:szCs w:val="24"/>
        </w:rPr>
        <w:t>机上直接观看图像</w:t>
      </w:r>
      <w:r>
        <w:rPr>
          <w:rFonts w:hint="eastAsia"/>
          <w:sz w:val="24"/>
          <w:szCs w:val="24"/>
        </w:rPr>
        <w:t>。</w:t>
      </w:r>
    </w:p>
    <w:p w:rsidR="0018786C" w:rsidRDefault="00A1697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5.3.3硬盘：≥500G硬盘。</w:t>
      </w:r>
    </w:p>
    <w:p w:rsidR="0018786C" w:rsidRDefault="00A1697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5.3.4</w:t>
      </w:r>
      <w:r>
        <w:rPr>
          <w:sz w:val="24"/>
          <w:szCs w:val="24"/>
        </w:rPr>
        <w:t>可对回放的图像调节增益、基线、彩色图类型、扫描速度</w:t>
      </w:r>
      <w:r>
        <w:rPr>
          <w:rFonts w:hint="eastAsia"/>
          <w:sz w:val="24"/>
          <w:szCs w:val="24"/>
        </w:rPr>
        <w:t>等。</w:t>
      </w:r>
    </w:p>
    <w:p w:rsidR="0018786C" w:rsidRDefault="00A1697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5.3.5原始数据处理，支持动、静态图像冻结后，可进行参数调节。</w:t>
      </w:r>
    </w:p>
    <w:p w:rsidR="0018786C" w:rsidRDefault="00A1697C"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5.4</w:t>
      </w:r>
      <w:r>
        <w:rPr>
          <w:rFonts w:ascii="宋体" w:hAnsi="宋体" w:cs="仿宋" w:hint="eastAsia"/>
          <w:kern w:val="0"/>
          <w:sz w:val="30"/>
          <w:szCs w:val="30"/>
        </w:rPr>
        <w:t>输入/输出信号：</w:t>
      </w:r>
    </w:p>
    <w:p w:rsidR="0018786C" w:rsidRDefault="00A1697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5.4.1</w:t>
      </w:r>
      <w:r>
        <w:rPr>
          <w:rFonts w:ascii="宋体" w:hAnsi="宋体" w:hint="eastAsia"/>
          <w:sz w:val="24"/>
          <w:szCs w:val="24"/>
        </w:rPr>
        <w:tab/>
        <w:t>输入接口：音频输入，ECG信号输入。</w:t>
      </w:r>
    </w:p>
    <w:p w:rsidR="0018786C" w:rsidRDefault="00A1697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5.4.2</w:t>
      </w:r>
      <w:r>
        <w:rPr>
          <w:rFonts w:ascii="宋体" w:hAnsi="宋体" w:hint="eastAsia"/>
          <w:sz w:val="24"/>
          <w:szCs w:val="24"/>
        </w:rPr>
        <w:tab/>
        <w:t>输出信号：HDMI视频，S-VIDEO视频, VGA视频。</w:t>
      </w:r>
    </w:p>
    <w:p w:rsidR="0018786C" w:rsidRDefault="00A1697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5.4.3</w:t>
      </w:r>
      <w:r>
        <w:rPr>
          <w:rFonts w:ascii="宋体" w:hAnsi="宋体" w:hint="eastAsia"/>
          <w:sz w:val="24"/>
          <w:szCs w:val="24"/>
        </w:rPr>
        <w:tab/>
        <w:t>≥6个USB接口。</w:t>
      </w:r>
    </w:p>
    <w:p w:rsidR="0018786C" w:rsidRDefault="00A1697C">
      <w:pPr>
        <w:widowControl/>
        <w:jc w:val="left"/>
        <w:textAlignment w:val="center"/>
        <w:rPr>
          <w:rFonts w:ascii="宋体" w:hAnsi="宋体" w:cs="仿宋"/>
          <w:kern w:val="0"/>
          <w:sz w:val="30"/>
          <w:szCs w:val="30"/>
        </w:rPr>
      </w:pPr>
      <w:r>
        <w:rPr>
          <w:rFonts w:ascii="宋体" w:hAnsi="宋体" w:cs="仿宋" w:hint="eastAsia"/>
          <w:kern w:val="0"/>
          <w:sz w:val="30"/>
          <w:szCs w:val="30"/>
        </w:rPr>
        <w:t>六、技术参数及要求：</w:t>
      </w:r>
    </w:p>
    <w:p w:rsidR="0018786C" w:rsidRDefault="00A1697C">
      <w:pPr>
        <w:widowControl/>
        <w:jc w:val="left"/>
        <w:textAlignment w:val="center"/>
        <w:rPr>
          <w:rFonts w:ascii="宋体" w:hAnsi="宋体" w:cs="仿宋"/>
          <w:kern w:val="0"/>
          <w:sz w:val="30"/>
          <w:szCs w:val="30"/>
        </w:rPr>
      </w:pPr>
      <w:r>
        <w:rPr>
          <w:rFonts w:ascii="宋体" w:hAnsi="宋体" w:cs="仿宋" w:hint="eastAsia"/>
          <w:kern w:val="0"/>
          <w:sz w:val="30"/>
          <w:szCs w:val="30"/>
        </w:rPr>
        <w:t>6.1.</w:t>
      </w:r>
      <w:proofErr w:type="gramStart"/>
      <w:r>
        <w:rPr>
          <w:rFonts w:ascii="宋体" w:hAnsi="宋体" w:cs="仿宋" w:hint="eastAsia"/>
          <w:kern w:val="0"/>
          <w:sz w:val="30"/>
          <w:szCs w:val="30"/>
        </w:rPr>
        <w:t>二维灰阶</w:t>
      </w:r>
      <w:proofErr w:type="gramEnd"/>
      <w:r>
        <w:rPr>
          <w:rFonts w:ascii="宋体" w:hAnsi="宋体" w:cs="仿宋" w:hint="eastAsia"/>
          <w:kern w:val="0"/>
          <w:sz w:val="30"/>
          <w:szCs w:val="30"/>
        </w:rPr>
        <w:t>模式</w:t>
      </w:r>
    </w:p>
    <w:p w:rsidR="0018786C" w:rsidRDefault="00A1697C">
      <w:pPr>
        <w:spacing w:line="276" w:lineRule="auto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6.1.1</w:t>
      </w:r>
      <w:r>
        <w:rPr>
          <w:sz w:val="24"/>
          <w:szCs w:val="24"/>
        </w:rPr>
        <w:t>数字式声</w:t>
      </w:r>
      <w:proofErr w:type="gramStart"/>
      <w:r>
        <w:rPr>
          <w:sz w:val="24"/>
          <w:szCs w:val="24"/>
        </w:rPr>
        <w:t>束形成器</w:t>
      </w:r>
      <w:proofErr w:type="gramEnd"/>
      <w:r>
        <w:rPr>
          <w:sz w:val="24"/>
          <w:szCs w:val="24"/>
        </w:rPr>
        <w:t>：数字式全程动态聚焦，数字式可变孔径及动态变迹，</w:t>
      </w:r>
      <w:r>
        <w:rPr>
          <w:rFonts w:ascii="宋体" w:hAnsi="宋体" w:hint="eastAsia"/>
          <w:sz w:val="24"/>
          <w:szCs w:val="24"/>
        </w:rPr>
        <w:t>A/D≥12 Bits。</w:t>
      </w:r>
    </w:p>
    <w:p w:rsidR="0018786C" w:rsidRDefault="00A1697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6.1.2接收方式：发射、接收通道≥1024，多倍信号并行处理。</w:t>
      </w:r>
    </w:p>
    <w:p w:rsidR="0018786C" w:rsidRDefault="00A1697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6.1.3扫描线：每帧线密度≥512超声线。</w:t>
      </w:r>
    </w:p>
    <w:p w:rsidR="0018786C" w:rsidRDefault="00A1697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6.1.4预设条件：针对不同的检查脏器，预置最佳图像检查条件。</w:t>
      </w:r>
    </w:p>
    <w:p w:rsidR="0018786C" w:rsidRDefault="00A1697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6.1.5复合成像技术：提升图像的细节分辨率和加强边界显示。</w:t>
      </w:r>
    </w:p>
    <w:p w:rsidR="0018786C" w:rsidRDefault="00A1697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6.1.6组织特异性成像预设，针对不同的检查脏器，预置最佳化图像的检查条件，减少操作时的调节，及常用所需的外部调节及组合调节。</w:t>
      </w:r>
    </w:p>
    <w:p w:rsidR="0018786C" w:rsidRDefault="00A1697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6.1.7 TGC: ≥8段，LGC: ≥6段。</w:t>
      </w:r>
    </w:p>
    <w:p w:rsidR="0018786C" w:rsidRDefault="00A1697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6.1.8增益调节: B/M/D分别独立可调。</w:t>
      </w:r>
    </w:p>
    <w:p w:rsidR="00D739D5" w:rsidRDefault="00A1697C" w:rsidP="00D739D5">
      <w:pPr>
        <w:widowControl/>
        <w:jc w:val="left"/>
        <w:textAlignment w:val="center"/>
        <w:rPr>
          <w:rFonts w:ascii="宋体" w:hAnsi="宋体" w:cs="仿宋"/>
          <w:kern w:val="0"/>
          <w:sz w:val="30"/>
          <w:szCs w:val="30"/>
        </w:rPr>
      </w:pPr>
      <w:r>
        <w:rPr>
          <w:rFonts w:ascii="宋体" w:hAnsi="宋体" w:cs="仿宋" w:hint="eastAsia"/>
          <w:kern w:val="0"/>
          <w:sz w:val="30"/>
          <w:szCs w:val="30"/>
        </w:rPr>
        <w:t>6.2</w:t>
      </w:r>
      <w:r>
        <w:rPr>
          <w:rFonts w:ascii="宋体" w:hAnsi="宋体" w:cs="仿宋" w:hint="eastAsia"/>
          <w:kern w:val="0"/>
          <w:sz w:val="30"/>
          <w:szCs w:val="30"/>
        </w:rPr>
        <w:tab/>
        <w:t>彩色多普勒成像</w:t>
      </w:r>
    </w:p>
    <w:p w:rsidR="0018786C" w:rsidRPr="00D739D5" w:rsidRDefault="00A1697C" w:rsidP="00D739D5">
      <w:pPr>
        <w:widowControl/>
        <w:jc w:val="left"/>
        <w:textAlignment w:val="center"/>
        <w:rPr>
          <w:rFonts w:ascii="宋体" w:hAnsi="宋体" w:cs="仿宋"/>
          <w:kern w:val="0"/>
          <w:sz w:val="30"/>
          <w:szCs w:val="30"/>
        </w:rPr>
      </w:pPr>
      <w:r>
        <w:rPr>
          <w:rFonts w:ascii="宋体" w:hAnsi="宋体" w:hint="eastAsia"/>
          <w:sz w:val="24"/>
          <w:szCs w:val="24"/>
        </w:rPr>
        <w:lastRenderedPageBreak/>
        <w:t>6.2.1显示</w:t>
      </w:r>
      <w:r>
        <w:rPr>
          <w:sz w:val="24"/>
          <w:szCs w:val="24"/>
        </w:rPr>
        <w:t>方式：</w:t>
      </w:r>
      <w:r>
        <w:rPr>
          <w:rFonts w:hint="eastAsia"/>
          <w:sz w:val="24"/>
          <w:szCs w:val="24"/>
        </w:rPr>
        <w:t>速度显示、能量显示、方差显示、速度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方差显示等。</w:t>
      </w:r>
    </w:p>
    <w:p w:rsidR="0018786C" w:rsidRDefault="00A1697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6.2.2</w:t>
      </w:r>
      <w:r>
        <w:rPr>
          <w:sz w:val="24"/>
          <w:szCs w:val="24"/>
        </w:rPr>
        <w:t>显示位置调整：线阵扫描感兴趣的图像范</w:t>
      </w:r>
      <w:r>
        <w:rPr>
          <w:rFonts w:ascii="宋体" w:hAnsi="宋体" w:hint="eastAsia"/>
          <w:sz w:val="24"/>
          <w:szCs w:val="24"/>
        </w:rPr>
        <w:t>围：-20°～+20°。</w:t>
      </w:r>
    </w:p>
    <w:p w:rsidR="0018786C" w:rsidRDefault="00A1697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6.2.3显示控制：零位移动分±15级、黑/白与彩色比较、彩色对比。</w:t>
      </w:r>
    </w:p>
    <w:p w:rsidR="0018786C" w:rsidRDefault="00A1697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6.2.4速度标识功能，标识不同血流速度边界，观察血流分布及速度梯度。</w:t>
      </w:r>
    </w:p>
    <w:p w:rsidR="0018786C" w:rsidRDefault="00A1697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6.2.5彩色显示速度：最低平均血流测量速度≤5mm/s。</w:t>
      </w:r>
    </w:p>
    <w:p w:rsidR="0018786C" w:rsidRDefault="00A1697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6.2.6成像速度：彩色</w:t>
      </w:r>
      <w:proofErr w:type="gramStart"/>
      <w:r>
        <w:rPr>
          <w:rFonts w:ascii="宋体" w:hAnsi="宋体" w:hint="eastAsia"/>
          <w:sz w:val="24"/>
          <w:szCs w:val="24"/>
        </w:rPr>
        <w:t>取样框全视野</w:t>
      </w:r>
      <w:proofErr w:type="gramEnd"/>
      <w:r>
        <w:rPr>
          <w:rFonts w:ascii="宋体" w:hAnsi="宋体" w:hint="eastAsia"/>
          <w:sz w:val="24"/>
          <w:szCs w:val="24"/>
        </w:rPr>
        <w:t xml:space="preserve">，18cm深度时, </w:t>
      </w:r>
      <w:proofErr w:type="gramStart"/>
      <w:r>
        <w:rPr>
          <w:rFonts w:ascii="宋体" w:hAnsi="宋体" w:hint="eastAsia"/>
          <w:sz w:val="24"/>
          <w:szCs w:val="24"/>
        </w:rPr>
        <w:t>帧率</w:t>
      </w:r>
      <w:proofErr w:type="gramEnd"/>
      <w:r>
        <w:rPr>
          <w:rFonts w:ascii="宋体" w:hAnsi="宋体" w:hint="eastAsia"/>
          <w:sz w:val="24"/>
          <w:szCs w:val="24"/>
        </w:rPr>
        <w:t>≥9帧/秒。</w:t>
      </w:r>
    </w:p>
    <w:p w:rsidR="0018786C" w:rsidRDefault="00A1697C">
      <w:pPr>
        <w:widowControl/>
        <w:jc w:val="left"/>
        <w:textAlignment w:val="center"/>
        <w:rPr>
          <w:rFonts w:ascii="宋体" w:hAnsi="宋体" w:cs="仿宋"/>
          <w:kern w:val="0"/>
          <w:sz w:val="30"/>
          <w:szCs w:val="30"/>
        </w:rPr>
      </w:pPr>
      <w:r>
        <w:rPr>
          <w:rFonts w:ascii="宋体" w:hAnsi="宋体" w:cs="仿宋" w:hint="eastAsia"/>
          <w:kern w:val="0"/>
          <w:sz w:val="30"/>
          <w:szCs w:val="30"/>
        </w:rPr>
        <w:t>6.3</w:t>
      </w:r>
      <w:r>
        <w:rPr>
          <w:rFonts w:ascii="宋体" w:hAnsi="宋体" w:cs="仿宋" w:hint="eastAsia"/>
          <w:kern w:val="0"/>
          <w:sz w:val="30"/>
          <w:szCs w:val="30"/>
        </w:rPr>
        <w:tab/>
        <w:t>频谱多普勒模式</w:t>
      </w:r>
    </w:p>
    <w:p w:rsidR="0018786C" w:rsidRDefault="00A1697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6.3.1方式：</w:t>
      </w:r>
      <w:r>
        <w:rPr>
          <w:sz w:val="24"/>
          <w:szCs w:val="24"/>
        </w:rPr>
        <w:t>脉冲波多普勒，高脉冲重复频率</w:t>
      </w:r>
      <w:r>
        <w:rPr>
          <w:rFonts w:hint="eastAsia"/>
          <w:sz w:val="24"/>
          <w:szCs w:val="24"/>
        </w:rPr>
        <w:t>。</w:t>
      </w:r>
    </w:p>
    <w:p w:rsidR="0018786C" w:rsidRDefault="00A1697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6.3.2显示方式：B, PW，B/PW, B/C/PW, B/CW, B/C/CW等。</w:t>
      </w:r>
    </w:p>
    <w:p w:rsidR="0018786C" w:rsidRDefault="00A1697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6.3.3最大速度: ≥6m/s。</w:t>
      </w:r>
    </w:p>
    <w:p w:rsidR="0018786C" w:rsidRDefault="00A1697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6.3.4最小速度: ≤5 mm /s（非噪声信号）。</w:t>
      </w:r>
    </w:p>
    <w:p w:rsidR="0018786C" w:rsidRDefault="00A1697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6.3.5取样容积: 宽度0.7mm至15mm。</w:t>
      </w:r>
    </w:p>
    <w:p w:rsidR="0018786C" w:rsidRDefault="00A1697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6.3.6偏转角度: ≥±30度 (线阵探头) ，并支持快速角度校正。</w:t>
      </w:r>
    </w:p>
    <w:p w:rsidR="0018786C" w:rsidRDefault="00A1697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6.3.7零位移动：≥8 级。</w:t>
      </w:r>
    </w:p>
    <w:p w:rsidR="0018786C" w:rsidRDefault="00A1697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6.3.8支持频谱自动测量。</w:t>
      </w:r>
    </w:p>
    <w:p w:rsidR="0018786C" w:rsidRDefault="00A1697C">
      <w:pPr>
        <w:widowControl/>
        <w:jc w:val="left"/>
        <w:textAlignment w:val="center"/>
        <w:rPr>
          <w:rFonts w:ascii="宋体" w:hAnsi="宋体" w:cs="仿宋"/>
          <w:kern w:val="0"/>
          <w:sz w:val="30"/>
          <w:szCs w:val="30"/>
        </w:rPr>
      </w:pPr>
      <w:r>
        <w:rPr>
          <w:rFonts w:ascii="宋体" w:hAnsi="宋体" w:cs="仿宋" w:hint="eastAsia"/>
          <w:kern w:val="0"/>
          <w:sz w:val="30"/>
          <w:szCs w:val="30"/>
        </w:rPr>
        <w:t>6.4探头规格及显像参数：</w:t>
      </w:r>
    </w:p>
    <w:p w:rsidR="0018786C" w:rsidRDefault="00A1697C">
      <w:pPr>
        <w:widowControl/>
        <w:jc w:val="left"/>
        <w:textAlignment w:val="center"/>
        <w:rPr>
          <w:rFonts w:ascii="宋体" w:hAnsi="宋体" w:cs="仿宋"/>
          <w:kern w:val="0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6.4.1</w:t>
      </w:r>
      <w:r>
        <w:rPr>
          <w:rFonts w:ascii="宋体" w:hAnsi="宋体" w:cs="仿宋" w:hint="eastAsia"/>
          <w:kern w:val="0"/>
          <w:sz w:val="24"/>
          <w:szCs w:val="24"/>
        </w:rPr>
        <w:tab/>
        <w:t>频率：超宽频、变频探头, 中心频率明确显示，多级调节。</w:t>
      </w:r>
    </w:p>
    <w:p w:rsidR="0018786C" w:rsidRDefault="00A1697C">
      <w:pPr>
        <w:widowControl/>
        <w:jc w:val="left"/>
        <w:textAlignment w:val="center"/>
        <w:rPr>
          <w:rFonts w:ascii="宋体" w:hAnsi="宋体" w:cs="仿宋"/>
          <w:kern w:val="0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6.4.2</w:t>
      </w:r>
      <w:r>
        <w:rPr>
          <w:rFonts w:ascii="宋体" w:hAnsi="宋体" w:cs="仿宋" w:hint="eastAsia"/>
          <w:kern w:val="0"/>
          <w:sz w:val="24"/>
          <w:szCs w:val="24"/>
        </w:rPr>
        <w:tab/>
        <w:t>类型：</w:t>
      </w:r>
      <w:proofErr w:type="gramStart"/>
      <w:r>
        <w:rPr>
          <w:rFonts w:ascii="宋体" w:hAnsi="宋体" w:cs="仿宋" w:hint="eastAsia"/>
          <w:kern w:val="0"/>
          <w:sz w:val="24"/>
          <w:szCs w:val="24"/>
        </w:rPr>
        <w:t>凸</w:t>
      </w:r>
      <w:proofErr w:type="gramEnd"/>
      <w:r>
        <w:rPr>
          <w:rFonts w:ascii="宋体" w:hAnsi="宋体" w:cs="仿宋" w:hint="eastAsia"/>
          <w:kern w:val="0"/>
          <w:sz w:val="24"/>
          <w:szCs w:val="24"/>
        </w:rPr>
        <w:t>阵，二维腔内,腔内容积探头等。</w:t>
      </w:r>
    </w:p>
    <w:p w:rsidR="0018786C" w:rsidRDefault="00A1697C">
      <w:pPr>
        <w:widowControl/>
        <w:jc w:val="left"/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6.4.3</w:t>
      </w:r>
      <w:r>
        <w:rPr>
          <w:rFonts w:ascii="宋体" w:hAnsi="宋体" w:cs="仿宋" w:hint="eastAsia"/>
          <w:kern w:val="0"/>
          <w:sz w:val="24"/>
          <w:szCs w:val="24"/>
        </w:rPr>
        <w:tab/>
        <w:t>腔内容积探头：带宽≥2-9MHz，角度≥120°，二维腔内探头带宽≥2-12MHz，角度≥180°，</w:t>
      </w:r>
      <w:r>
        <w:rPr>
          <w:rFonts w:ascii="宋体" w:hAnsi="宋体" w:hint="eastAsia"/>
          <w:sz w:val="24"/>
          <w:szCs w:val="24"/>
        </w:rPr>
        <w:t>单晶体</w:t>
      </w:r>
      <w:proofErr w:type="gramStart"/>
      <w:r>
        <w:rPr>
          <w:rFonts w:ascii="宋体" w:hAnsi="宋体" w:hint="eastAsia"/>
          <w:sz w:val="24"/>
          <w:szCs w:val="24"/>
        </w:rPr>
        <w:t>凸</w:t>
      </w:r>
      <w:proofErr w:type="gramEnd"/>
      <w:r>
        <w:rPr>
          <w:rFonts w:ascii="宋体" w:hAnsi="宋体" w:hint="eastAsia"/>
          <w:sz w:val="24"/>
          <w:szCs w:val="24"/>
        </w:rPr>
        <w:t>阵探头：带宽≥2-6MHz。</w:t>
      </w:r>
    </w:p>
    <w:p w:rsidR="0018786C" w:rsidRDefault="00A1697C">
      <w:pPr>
        <w:widowControl/>
        <w:jc w:val="left"/>
        <w:textAlignment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6.5</w:t>
      </w:r>
      <w:r>
        <w:rPr>
          <w:rFonts w:ascii="宋体" w:hAnsi="宋体" w:hint="eastAsia"/>
          <w:sz w:val="30"/>
          <w:szCs w:val="30"/>
        </w:rPr>
        <w:tab/>
        <w:t>3D/4D成像</w:t>
      </w:r>
    </w:p>
    <w:p w:rsidR="0018786C" w:rsidRDefault="00A1697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6.5.1支持探头类型：腹部容积探头、腔内容积探头。</w:t>
      </w:r>
    </w:p>
    <w:p w:rsidR="0018786C" w:rsidRDefault="00A1697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6.5.2常规成像模式：表面模式、最大模式、最小模式、X-Ray模式。</w:t>
      </w:r>
    </w:p>
    <w:p w:rsidR="0018786C" w:rsidRDefault="00A1697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6.5.3容积光源渲染成像，支持多种虚拟光源。</w:t>
      </w:r>
    </w:p>
    <w:p w:rsidR="0018786C" w:rsidRDefault="00A1697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6.5.4</w:t>
      </w:r>
      <w:r>
        <w:rPr>
          <w:sz w:val="24"/>
          <w:szCs w:val="24"/>
        </w:rPr>
        <w:t>具有断层超声显像技术，对容积图像采用同屏的平行多切面显示方法</w:t>
      </w:r>
      <w:r>
        <w:rPr>
          <w:rFonts w:ascii="宋体" w:hAnsi="宋体" w:hint="eastAsia"/>
          <w:sz w:val="24"/>
          <w:szCs w:val="24"/>
        </w:rPr>
        <w:t>。</w:t>
      </w:r>
    </w:p>
    <w:p w:rsidR="0018786C" w:rsidRDefault="00A1697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6.5.5容积厚层成像，任意剖面成像。</w:t>
      </w:r>
    </w:p>
    <w:p w:rsidR="0018786C" w:rsidRDefault="00A1697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6.5.6子宫内膜自动测量分析工具，通过勾勒轮廓自动分割目标，并自动计算子宫内膜容积，提供多种定量分析。</w:t>
      </w:r>
    </w:p>
    <w:p w:rsidR="0018786C" w:rsidRDefault="00A1697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6.5.7</w:t>
      </w:r>
      <w:r>
        <w:rPr>
          <w:rFonts w:hint="eastAsia"/>
          <w:sz w:val="24"/>
          <w:szCs w:val="24"/>
        </w:rPr>
        <w:t>容积探头和软件功能满足盆底超声技术的要求。</w:t>
      </w:r>
    </w:p>
    <w:p w:rsidR="0018786C" w:rsidRDefault="00A1697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6.5.8血管三维成像。</w:t>
      </w:r>
    </w:p>
    <w:p w:rsidR="0018786C" w:rsidRDefault="00A1697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6.5.9支持3D/4D数据离线处理。</w:t>
      </w:r>
    </w:p>
    <w:p w:rsidR="0018786C" w:rsidRDefault="00A1697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6.5.10自动卵泡测量，一键自动分割无回声结构，以不同的颜色区分显示不同位置和大小的无回声结构。</w:t>
      </w:r>
    </w:p>
    <w:p w:rsidR="00BB635A" w:rsidRDefault="00A1697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6.5.11支持三维裁剪、修复等功能。</w:t>
      </w:r>
    </w:p>
    <w:p w:rsidR="003C61B3" w:rsidRPr="00D739D5" w:rsidRDefault="00D739D5" w:rsidP="00D739D5">
      <w:pPr>
        <w:widowControl/>
        <w:jc w:val="left"/>
        <w:textAlignment w:val="center"/>
        <w:rPr>
          <w:rFonts w:ascii="宋体" w:hAnsi="宋体"/>
          <w:sz w:val="30"/>
          <w:szCs w:val="30"/>
        </w:rPr>
      </w:pPr>
      <w:r w:rsidRPr="00D739D5">
        <w:rPr>
          <w:rFonts w:ascii="宋体" w:hAnsi="宋体" w:hint="eastAsia"/>
          <w:sz w:val="30"/>
          <w:szCs w:val="30"/>
        </w:rPr>
        <w:t>6.6</w:t>
      </w:r>
      <w:r w:rsidR="00BB635A" w:rsidRPr="00D739D5">
        <w:rPr>
          <w:rFonts w:ascii="宋体" w:hAnsi="宋体" w:hint="eastAsia"/>
          <w:sz w:val="30"/>
          <w:szCs w:val="30"/>
        </w:rPr>
        <w:t>其他要求</w:t>
      </w:r>
    </w:p>
    <w:p w:rsidR="00BB635A" w:rsidRDefault="00D739D5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</w:t>
      </w:r>
      <w:r w:rsidR="00BB635A">
        <w:rPr>
          <w:rFonts w:ascii="宋体" w:hAnsi="宋体" w:hint="eastAsia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6.</w:t>
      </w:r>
      <w:r w:rsidR="00BB635A">
        <w:rPr>
          <w:rFonts w:ascii="宋体" w:hAnsi="宋体" w:hint="eastAsia"/>
          <w:sz w:val="24"/>
          <w:szCs w:val="24"/>
        </w:rPr>
        <w:t>1配置图文工作站：电脑、打印机及附件满足使用要求；</w:t>
      </w:r>
    </w:p>
    <w:p w:rsidR="00BB635A" w:rsidRPr="00D739D5" w:rsidRDefault="00D739D5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6</w:t>
      </w:r>
      <w:r w:rsidR="00BB635A">
        <w:rPr>
          <w:rFonts w:ascii="宋体" w:hAnsi="宋体" w:hint="eastAsia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6.2</w:t>
      </w:r>
      <w:r w:rsidR="00BB635A">
        <w:rPr>
          <w:rFonts w:ascii="宋体" w:hAnsi="宋体" w:hint="eastAsia"/>
          <w:sz w:val="24"/>
          <w:szCs w:val="24"/>
        </w:rPr>
        <w:t>配置UPS电源，停电状态下，设备能够</w:t>
      </w:r>
      <w:r w:rsidR="007B3514">
        <w:rPr>
          <w:rFonts w:ascii="宋体" w:hAnsi="宋体" w:hint="eastAsia"/>
          <w:sz w:val="24"/>
          <w:szCs w:val="24"/>
        </w:rPr>
        <w:t>操作</w:t>
      </w:r>
      <w:bookmarkStart w:id="0" w:name="_GoBack"/>
      <w:bookmarkEnd w:id="0"/>
      <w:r w:rsidR="00BB635A">
        <w:rPr>
          <w:rFonts w:ascii="宋体" w:hAnsi="宋体" w:hint="eastAsia"/>
          <w:sz w:val="24"/>
          <w:szCs w:val="24"/>
        </w:rPr>
        <w:t>使用≥1小时。</w:t>
      </w:r>
    </w:p>
    <w:sectPr w:rsidR="00BB635A" w:rsidRPr="00D739D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691" w:rsidRDefault="00346691">
      <w:r>
        <w:separator/>
      </w:r>
    </w:p>
  </w:endnote>
  <w:endnote w:type="continuationSeparator" w:id="0">
    <w:p w:rsidR="00346691" w:rsidRDefault="0034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691" w:rsidRDefault="00346691">
      <w:r>
        <w:separator/>
      </w:r>
    </w:p>
  </w:footnote>
  <w:footnote w:type="continuationSeparator" w:id="0">
    <w:p w:rsidR="00346691" w:rsidRDefault="00346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86C" w:rsidRDefault="0018786C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448FA"/>
    <w:multiLevelType w:val="multilevel"/>
    <w:tmpl w:val="3F5448FA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92" w:hanging="567"/>
      </w:pPr>
      <w:rPr>
        <w:rFonts w:eastAsia="微软雅黑" w:hint="eastAsia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YTVlZWYxYWJjZTVmYTZkNzY5NmEwNmViNWQ3MGUifQ=="/>
  </w:docVars>
  <w:rsids>
    <w:rsidRoot w:val="000D4E74"/>
    <w:rsid w:val="00025454"/>
    <w:rsid w:val="00030FCD"/>
    <w:rsid w:val="00087572"/>
    <w:rsid w:val="000D43C1"/>
    <w:rsid w:val="000D4E74"/>
    <w:rsid w:val="001245A4"/>
    <w:rsid w:val="00130029"/>
    <w:rsid w:val="00140F93"/>
    <w:rsid w:val="001651BD"/>
    <w:rsid w:val="0018786C"/>
    <w:rsid w:val="00193D16"/>
    <w:rsid w:val="001A3598"/>
    <w:rsid w:val="002172F8"/>
    <w:rsid w:val="00222682"/>
    <w:rsid w:val="00250F8F"/>
    <w:rsid w:val="0027548B"/>
    <w:rsid w:val="002D55C5"/>
    <w:rsid w:val="002E07CF"/>
    <w:rsid w:val="00346691"/>
    <w:rsid w:val="003505D9"/>
    <w:rsid w:val="003514C4"/>
    <w:rsid w:val="00370EA1"/>
    <w:rsid w:val="0038721B"/>
    <w:rsid w:val="00393A7E"/>
    <w:rsid w:val="003A381B"/>
    <w:rsid w:val="003C61B3"/>
    <w:rsid w:val="003E2BA3"/>
    <w:rsid w:val="0041197B"/>
    <w:rsid w:val="00472980"/>
    <w:rsid w:val="00495EF3"/>
    <w:rsid w:val="004B58D3"/>
    <w:rsid w:val="004C72E3"/>
    <w:rsid w:val="004E5295"/>
    <w:rsid w:val="00512F5C"/>
    <w:rsid w:val="005460BA"/>
    <w:rsid w:val="00570CBE"/>
    <w:rsid w:val="005A11EC"/>
    <w:rsid w:val="005D696C"/>
    <w:rsid w:val="005F0504"/>
    <w:rsid w:val="00624516"/>
    <w:rsid w:val="00633F34"/>
    <w:rsid w:val="00650E8E"/>
    <w:rsid w:val="006A361B"/>
    <w:rsid w:val="006F40DF"/>
    <w:rsid w:val="006F4119"/>
    <w:rsid w:val="007046A7"/>
    <w:rsid w:val="0073675B"/>
    <w:rsid w:val="00794F3D"/>
    <w:rsid w:val="00797642"/>
    <w:rsid w:val="007B3514"/>
    <w:rsid w:val="007C4E0C"/>
    <w:rsid w:val="00800235"/>
    <w:rsid w:val="0082679A"/>
    <w:rsid w:val="00853F09"/>
    <w:rsid w:val="00856BA9"/>
    <w:rsid w:val="00864A86"/>
    <w:rsid w:val="00875D3F"/>
    <w:rsid w:val="008D6185"/>
    <w:rsid w:val="008E7EF7"/>
    <w:rsid w:val="009511F8"/>
    <w:rsid w:val="00953E51"/>
    <w:rsid w:val="0096036B"/>
    <w:rsid w:val="00987FFD"/>
    <w:rsid w:val="009A5EDE"/>
    <w:rsid w:val="009B44E0"/>
    <w:rsid w:val="009E0E4E"/>
    <w:rsid w:val="00A05243"/>
    <w:rsid w:val="00A1697C"/>
    <w:rsid w:val="00A85038"/>
    <w:rsid w:val="00AB16B6"/>
    <w:rsid w:val="00AB6BCE"/>
    <w:rsid w:val="00AD4700"/>
    <w:rsid w:val="00AE005A"/>
    <w:rsid w:val="00AE1711"/>
    <w:rsid w:val="00AF2E78"/>
    <w:rsid w:val="00B01D00"/>
    <w:rsid w:val="00B40CE5"/>
    <w:rsid w:val="00B4508B"/>
    <w:rsid w:val="00BB635A"/>
    <w:rsid w:val="00BD4331"/>
    <w:rsid w:val="00C0641E"/>
    <w:rsid w:val="00C2748F"/>
    <w:rsid w:val="00C66041"/>
    <w:rsid w:val="00C9158E"/>
    <w:rsid w:val="00CC7CCA"/>
    <w:rsid w:val="00D012E9"/>
    <w:rsid w:val="00D25070"/>
    <w:rsid w:val="00D36880"/>
    <w:rsid w:val="00D446F1"/>
    <w:rsid w:val="00D739D5"/>
    <w:rsid w:val="00DC5E1D"/>
    <w:rsid w:val="00E25212"/>
    <w:rsid w:val="00F13670"/>
    <w:rsid w:val="00F277EC"/>
    <w:rsid w:val="00F44087"/>
    <w:rsid w:val="00F64205"/>
    <w:rsid w:val="00F72EDD"/>
    <w:rsid w:val="00FA7EBD"/>
    <w:rsid w:val="00FC0017"/>
    <w:rsid w:val="00FC0A9B"/>
    <w:rsid w:val="00FD71FC"/>
    <w:rsid w:val="00FF488E"/>
    <w:rsid w:val="02145195"/>
    <w:rsid w:val="0426593B"/>
    <w:rsid w:val="04EE6171"/>
    <w:rsid w:val="061B0E20"/>
    <w:rsid w:val="063B23CB"/>
    <w:rsid w:val="07AA45D1"/>
    <w:rsid w:val="0AB13EC9"/>
    <w:rsid w:val="0E211365"/>
    <w:rsid w:val="0F004F91"/>
    <w:rsid w:val="13164929"/>
    <w:rsid w:val="14AB5FD0"/>
    <w:rsid w:val="15392960"/>
    <w:rsid w:val="16CB6312"/>
    <w:rsid w:val="1CB56A0A"/>
    <w:rsid w:val="20300464"/>
    <w:rsid w:val="22514CF2"/>
    <w:rsid w:val="2A7D76C3"/>
    <w:rsid w:val="2AA34CE7"/>
    <w:rsid w:val="2C046EC5"/>
    <w:rsid w:val="2CAF1FF5"/>
    <w:rsid w:val="2CE7105B"/>
    <w:rsid w:val="2E701821"/>
    <w:rsid w:val="30E958BB"/>
    <w:rsid w:val="3AF86E26"/>
    <w:rsid w:val="3C967876"/>
    <w:rsid w:val="3D892ECB"/>
    <w:rsid w:val="4254765B"/>
    <w:rsid w:val="437C436D"/>
    <w:rsid w:val="44B65BB5"/>
    <w:rsid w:val="44F75B0B"/>
    <w:rsid w:val="46CE1383"/>
    <w:rsid w:val="4724357C"/>
    <w:rsid w:val="473131A1"/>
    <w:rsid w:val="4BA62D0B"/>
    <w:rsid w:val="4E875129"/>
    <w:rsid w:val="538010D3"/>
    <w:rsid w:val="569D1BEB"/>
    <w:rsid w:val="57A557E8"/>
    <w:rsid w:val="57C40364"/>
    <w:rsid w:val="586F39BB"/>
    <w:rsid w:val="5894657D"/>
    <w:rsid w:val="5BFE720F"/>
    <w:rsid w:val="6248504B"/>
    <w:rsid w:val="62AB499E"/>
    <w:rsid w:val="67E54199"/>
    <w:rsid w:val="69643755"/>
    <w:rsid w:val="6BC009EB"/>
    <w:rsid w:val="6D8D53EC"/>
    <w:rsid w:val="70933421"/>
    <w:rsid w:val="73DD1395"/>
    <w:rsid w:val="752537B3"/>
    <w:rsid w:val="7A04063C"/>
    <w:rsid w:val="7F14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A48F17-7FF6-4065-A5EE-FD29C6C2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numPr>
        <w:numId w:val="1"/>
      </w:numPr>
      <w:outlineLvl w:val="0"/>
    </w:pPr>
    <w:rPr>
      <w:rFonts w:eastAsia="微软雅黑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400</Words>
  <Characters>2281</Characters>
  <Application>Microsoft Office Word</Application>
  <DocSecurity>0</DocSecurity>
  <Lines>19</Lines>
  <Paragraphs>5</Paragraphs>
  <ScaleCrop>false</ScaleCrop>
  <Company>Samsung Electronics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许健</cp:lastModifiedBy>
  <cp:revision>20</cp:revision>
  <dcterms:created xsi:type="dcterms:W3CDTF">2018-10-09T05:26:00Z</dcterms:created>
  <dcterms:modified xsi:type="dcterms:W3CDTF">2022-10-31T06:39:00Z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2052-11.1.0.12598</vt:lpwstr>
  </property>
  <property fmtid="{D5CDD505-2E9C-101B-9397-08002B2CF9AE}" pid="4" name="ICV">
    <vt:lpwstr>42662D94A57449CCB63B7A8C70D0D6EC</vt:lpwstr>
  </property>
</Properties>
</file>